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278400" w14:textId="7BAC4532" w:rsidR="009E76C9" w:rsidRDefault="009E76C9" w:rsidP="006B6A3B">
      <w:pPr>
        <w:pStyle w:val="NormalWeb"/>
        <w:shd w:val="clear" w:color="auto" w:fill="FFFFFF"/>
        <w:spacing w:before="120" w:beforeAutospacing="0" w:after="120" w:afterAutospacing="0" w:line="360" w:lineRule="auto"/>
        <w:jc w:val="both"/>
      </w:pPr>
    </w:p>
    <w:p w14:paraId="3E6B9261" w14:textId="3FDB6536" w:rsidR="009E76C9" w:rsidRPr="009E76C9" w:rsidRDefault="009E76C9" w:rsidP="009E76C9">
      <w:pPr>
        <w:pStyle w:val="NormalWeb"/>
        <w:shd w:val="clear" w:color="auto" w:fill="FFFFFF"/>
        <w:spacing w:before="120" w:beforeAutospacing="0" w:after="120" w:afterAutospacing="0" w:line="360" w:lineRule="auto"/>
        <w:jc w:val="center"/>
        <w:rPr>
          <w:b/>
          <w:bCs/>
          <w:sz w:val="28"/>
          <w:szCs w:val="28"/>
          <w:u w:val="single"/>
        </w:rPr>
      </w:pPr>
      <w:r w:rsidRPr="009E76C9">
        <w:rPr>
          <w:b/>
          <w:bCs/>
          <w:sz w:val="28"/>
          <w:szCs w:val="28"/>
          <w:u w:val="single"/>
        </w:rPr>
        <w:t>Wireless Technologies</w:t>
      </w:r>
    </w:p>
    <w:p w14:paraId="145F67CA" w14:textId="20B52A4C" w:rsidR="009E76C9" w:rsidRDefault="009E76C9" w:rsidP="009E76C9">
      <w:pPr>
        <w:pStyle w:val="NormalWeb"/>
        <w:shd w:val="clear" w:color="auto" w:fill="FFFFFF"/>
        <w:spacing w:before="120" w:beforeAutospacing="0" w:after="120" w:afterAutospacing="0" w:line="360" w:lineRule="auto"/>
        <w:jc w:val="both"/>
        <w:rPr>
          <w:rFonts w:ascii="Arial" w:hAnsi="Arial" w:cs="Arial"/>
          <w:sz w:val="20"/>
          <w:szCs w:val="20"/>
        </w:rPr>
      </w:pPr>
      <w:r w:rsidRPr="009E76C9">
        <w:rPr>
          <w:rFonts w:ascii="Arial" w:hAnsi="Arial" w:cs="Arial"/>
          <w:sz w:val="20"/>
          <w:szCs w:val="20"/>
        </w:rPr>
        <w:t xml:space="preserve">Wireless connection to internet is very common these days. Often an external modem is connected to the Internet and other devices connect to it wirelessly. This eliminated the need for last mile or first mile wiring. There are two ways of connecting to the Internet wirelessly – Wi-Fi and </w:t>
      </w:r>
      <w:proofErr w:type="spellStart"/>
      <w:r w:rsidRPr="009E76C9">
        <w:rPr>
          <w:rFonts w:ascii="Arial" w:hAnsi="Arial" w:cs="Arial"/>
          <w:sz w:val="20"/>
          <w:szCs w:val="20"/>
        </w:rPr>
        <w:t>WiMAx</w:t>
      </w:r>
      <w:proofErr w:type="spellEnd"/>
      <w:r w:rsidRPr="009E76C9">
        <w:rPr>
          <w:rFonts w:ascii="Arial" w:hAnsi="Arial" w:cs="Arial"/>
          <w:sz w:val="20"/>
          <w:szCs w:val="20"/>
        </w:rPr>
        <w:t xml:space="preserve">. Wi-Fi </w:t>
      </w:r>
      <w:proofErr w:type="spellStart"/>
      <w:r w:rsidRPr="009E76C9">
        <w:rPr>
          <w:rFonts w:ascii="Arial" w:hAnsi="Arial" w:cs="Arial"/>
          <w:sz w:val="20"/>
          <w:szCs w:val="20"/>
        </w:rPr>
        <w:t>Wi-Fi</w:t>
      </w:r>
      <w:proofErr w:type="spellEnd"/>
      <w:r w:rsidRPr="009E76C9">
        <w:rPr>
          <w:rFonts w:ascii="Arial" w:hAnsi="Arial" w:cs="Arial"/>
          <w:sz w:val="20"/>
          <w:szCs w:val="20"/>
        </w:rPr>
        <w:t xml:space="preserve"> is the acronym for wireless fidelity. Wi-Fi technology is used to achieve connection to the Internet without a direct cable between device and Internet Service Provider. Wi-Fi enabled device and wireless router are required for setting up a Wi-Fi connection. These are some characteristics of wireless Internet connection </w:t>
      </w:r>
      <w:r>
        <w:rPr>
          <w:rFonts w:ascii="Arial" w:hAnsi="Arial" w:cs="Arial"/>
          <w:sz w:val="20"/>
          <w:szCs w:val="20"/>
        </w:rPr>
        <w:t>–</w:t>
      </w:r>
      <w:r w:rsidRPr="009E76C9">
        <w:rPr>
          <w:rFonts w:ascii="Arial" w:hAnsi="Arial" w:cs="Arial"/>
          <w:sz w:val="20"/>
          <w:szCs w:val="20"/>
        </w:rPr>
        <w:t xml:space="preserve"> </w:t>
      </w:r>
    </w:p>
    <w:p w14:paraId="4ABC8FB0" w14:textId="77777777" w:rsidR="009E76C9" w:rsidRDefault="009E76C9" w:rsidP="009E76C9">
      <w:pPr>
        <w:pStyle w:val="NormalWeb"/>
        <w:shd w:val="clear" w:color="auto" w:fill="FFFFFF"/>
        <w:spacing w:before="120" w:beforeAutospacing="0" w:after="120" w:afterAutospacing="0" w:line="360" w:lineRule="auto"/>
        <w:jc w:val="both"/>
        <w:rPr>
          <w:rFonts w:ascii="Arial" w:hAnsi="Arial" w:cs="Arial"/>
          <w:sz w:val="20"/>
          <w:szCs w:val="20"/>
        </w:rPr>
      </w:pPr>
      <w:r w:rsidRPr="009E76C9">
        <w:rPr>
          <w:rFonts w:ascii="Arial" w:hAnsi="Arial" w:cs="Arial"/>
          <w:sz w:val="20"/>
          <w:szCs w:val="20"/>
        </w:rPr>
        <w:t xml:space="preserve">• Range of 100 yards </w:t>
      </w:r>
    </w:p>
    <w:p w14:paraId="62795DB1" w14:textId="77777777" w:rsidR="009E76C9" w:rsidRDefault="009E76C9" w:rsidP="009E76C9">
      <w:pPr>
        <w:pStyle w:val="NormalWeb"/>
        <w:shd w:val="clear" w:color="auto" w:fill="FFFFFF"/>
        <w:spacing w:before="120" w:beforeAutospacing="0" w:after="120" w:afterAutospacing="0" w:line="360" w:lineRule="auto"/>
        <w:jc w:val="both"/>
        <w:rPr>
          <w:rFonts w:ascii="Arial" w:hAnsi="Arial" w:cs="Arial"/>
          <w:sz w:val="20"/>
          <w:szCs w:val="20"/>
        </w:rPr>
      </w:pPr>
      <w:r w:rsidRPr="009E76C9">
        <w:rPr>
          <w:rFonts w:ascii="Arial" w:hAnsi="Arial" w:cs="Arial"/>
          <w:sz w:val="20"/>
          <w:szCs w:val="20"/>
        </w:rPr>
        <w:t xml:space="preserve">• Insecure connection </w:t>
      </w:r>
    </w:p>
    <w:p w14:paraId="21929939" w14:textId="77777777" w:rsidR="009E76C9" w:rsidRDefault="009E76C9" w:rsidP="009E76C9">
      <w:pPr>
        <w:pStyle w:val="NormalWeb"/>
        <w:shd w:val="clear" w:color="auto" w:fill="FFFFFF"/>
        <w:spacing w:before="120" w:beforeAutospacing="0" w:after="120" w:afterAutospacing="0" w:line="360" w:lineRule="auto"/>
        <w:jc w:val="both"/>
        <w:rPr>
          <w:rFonts w:ascii="Arial" w:hAnsi="Arial" w:cs="Arial"/>
          <w:sz w:val="20"/>
          <w:szCs w:val="20"/>
        </w:rPr>
      </w:pPr>
      <w:r w:rsidRPr="009E76C9">
        <w:rPr>
          <w:rFonts w:ascii="Arial" w:hAnsi="Arial" w:cs="Arial"/>
          <w:sz w:val="20"/>
          <w:szCs w:val="20"/>
        </w:rPr>
        <w:t xml:space="preserve">• Throughput of 10-12 Mbps </w:t>
      </w:r>
    </w:p>
    <w:p w14:paraId="5B411D54" w14:textId="100CDEF3" w:rsidR="009E76C9" w:rsidRDefault="009E76C9" w:rsidP="009E76C9">
      <w:pPr>
        <w:pStyle w:val="NormalWeb"/>
        <w:shd w:val="clear" w:color="auto" w:fill="FFFFFF"/>
        <w:spacing w:before="120" w:beforeAutospacing="0" w:after="120" w:afterAutospacing="0" w:line="360" w:lineRule="auto"/>
        <w:jc w:val="both"/>
        <w:rPr>
          <w:rFonts w:ascii="Arial" w:hAnsi="Arial" w:cs="Arial"/>
          <w:sz w:val="20"/>
          <w:szCs w:val="20"/>
        </w:rPr>
      </w:pPr>
      <w:r w:rsidRPr="009E76C9">
        <w:rPr>
          <w:rFonts w:ascii="Arial" w:hAnsi="Arial" w:cs="Arial"/>
          <w:sz w:val="20"/>
          <w:szCs w:val="20"/>
        </w:rPr>
        <w:t>If a PC or laptop does not have Wi-Fi capacity, it can be added using a Wi-Fi card</w:t>
      </w:r>
    </w:p>
    <w:p w14:paraId="58D1CF71" w14:textId="0410009D" w:rsidR="009E76C9" w:rsidRDefault="009E76C9" w:rsidP="009E76C9">
      <w:pPr>
        <w:pStyle w:val="NormalWeb"/>
        <w:shd w:val="clear" w:color="auto" w:fill="FFFFFF"/>
        <w:spacing w:before="120" w:beforeAutospacing="0" w:after="120" w:afterAutospacing="0" w:line="360" w:lineRule="auto"/>
        <w:jc w:val="both"/>
        <w:rPr>
          <w:rFonts w:ascii="Arial" w:hAnsi="Arial" w:cs="Arial"/>
          <w:sz w:val="20"/>
          <w:szCs w:val="20"/>
        </w:rPr>
      </w:pPr>
    </w:p>
    <w:p w14:paraId="3394ADEB" w14:textId="69E0DA9F" w:rsidR="009E76C9" w:rsidRDefault="009E76C9" w:rsidP="009E76C9">
      <w:pPr>
        <w:pStyle w:val="NormalWeb"/>
        <w:shd w:val="clear" w:color="auto" w:fill="FFFFFF"/>
        <w:spacing w:before="120" w:beforeAutospacing="0" w:after="120" w:afterAutospacing="0" w:line="360" w:lineRule="auto"/>
        <w:jc w:val="both"/>
        <w:rPr>
          <w:rFonts w:ascii="Arial" w:hAnsi="Arial" w:cs="Arial"/>
          <w:sz w:val="20"/>
          <w:szCs w:val="20"/>
        </w:rPr>
      </w:pPr>
    </w:p>
    <w:p w14:paraId="72300630" w14:textId="376A4604" w:rsidR="009E76C9" w:rsidRDefault="009E76C9" w:rsidP="009E76C9">
      <w:pPr>
        <w:pStyle w:val="NormalWeb"/>
        <w:shd w:val="clear" w:color="auto" w:fill="FFFFFF"/>
        <w:spacing w:before="120" w:beforeAutospacing="0" w:after="120" w:afterAutospacing="0" w:line="360" w:lineRule="auto"/>
        <w:jc w:val="both"/>
        <w:rPr>
          <w:rFonts w:ascii="Arial" w:hAnsi="Arial" w:cs="Arial"/>
          <w:sz w:val="20"/>
          <w:szCs w:val="20"/>
        </w:rPr>
      </w:pPr>
    </w:p>
    <w:p w14:paraId="030CD48F" w14:textId="77777777" w:rsidR="009E76C9" w:rsidRDefault="009E76C9" w:rsidP="009E76C9">
      <w:pPr>
        <w:pStyle w:val="NormalWeb"/>
        <w:shd w:val="clear" w:color="auto" w:fill="FFFFFF"/>
        <w:spacing w:before="120" w:beforeAutospacing="0" w:after="120" w:afterAutospacing="0" w:line="360" w:lineRule="auto"/>
        <w:jc w:val="both"/>
        <w:rPr>
          <w:rFonts w:ascii="Arial" w:hAnsi="Arial" w:cs="Arial"/>
          <w:sz w:val="20"/>
          <w:szCs w:val="20"/>
        </w:rPr>
      </w:pPr>
    </w:p>
    <w:p w14:paraId="03FB03D5" w14:textId="4FCEB016" w:rsidR="009E76C9" w:rsidRDefault="009E76C9" w:rsidP="009E76C9">
      <w:pPr>
        <w:pStyle w:val="NormalWeb"/>
        <w:shd w:val="clear" w:color="auto" w:fill="FFFFFF"/>
        <w:spacing w:before="120" w:beforeAutospacing="0" w:after="120" w:afterAutospacing="0" w:line="360" w:lineRule="auto"/>
        <w:jc w:val="both"/>
        <w:rPr>
          <w:rFonts w:ascii="Arial" w:hAnsi="Arial" w:cs="Arial"/>
          <w:sz w:val="20"/>
          <w:szCs w:val="20"/>
        </w:rPr>
      </w:pPr>
    </w:p>
    <w:p w14:paraId="47460E30" w14:textId="659B2B3D" w:rsidR="009E76C9" w:rsidRDefault="009E76C9" w:rsidP="009E76C9">
      <w:pPr>
        <w:pStyle w:val="NormalWeb"/>
        <w:shd w:val="clear" w:color="auto" w:fill="FFFFFF"/>
        <w:spacing w:before="120" w:beforeAutospacing="0" w:after="120" w:afterAutospacing="0" w:line="360" w:lineRule="auto"/>
        <w:jc w:val="both"/>
        <w:rPr>
          <w:rFonts w:ascii="Arial" w:hAnsi="Arial" w:cs="Arial"/>
          <w:sz w:val="20"/>
          <w:szCs w:val="20"/>
        </w:rPr>
      </w:pPr>
    </w:p>
    <w:p w14:paraId="238F4B93" w14:textId="77777777" w:rsidR="009E76C9" w:rsidRDefault="009E76C9" w:rsidP="009E76C9">
      <w:pPr>
        <w:pStyle w:val="NormalWeb"/>
        <w:shd w:val="clear" w:color="auto" w:fill="FFFFFF"/>
        <w:spacing w:before="120" w:beforeAutospacing="0" w:after="120" w:afterAutospacing="0" w:line="360" w:lineRule="auto"/>
        <w:jc w:val="both"/>
      </w:pPr>
      <w:r>
        <w:t xml:space="preserve">The physical area of the network which provides Internet access through Wi-Fi is called Wi-Fi hotspot. Hotspots can be set up at home, office or any public space like airport, railway stations, etc. Hotspots themselves are connected to the network through wires. </w:t>
      </w:r>
    </w:p>
    <w:p w14:paraId="49C778B8" w14:textId="77777777" w:rsidR="009E76C9" w:rsidRPr="009E76C9" w:rsidRDefault="009E76C9" w:rsidP="009E76C9">
      <w:pPr>
        <w:pStyle w:val="NormalWeb"/>
        <w:shd w:val="clear" w:color="auto" w:fill="FFFFFF"/>
        <w:spacing w:before="120" w:beforeAutospacing="0" w:after="120" w:afterAutospacing="0" w:line="360" w:lineRule="auto"/>
        <w:jc w:val="both"/>
        <w:rPr>
          <w:b/>
          <w:bCs/>
          <w:sz w:val="28"/>
          <w:szCs w:val="28"/>
          <w:u w:val="single"/>
        </w:rPr>
      </w:pPr>
      <w:proofErr w:type="spellStart"/>
      <w:r w:rsidRPr="009E76C9">
        <w:rPr>
          <w:b/>
          <w:bCs/>
          <w:sz w:val="28"/>
          <w:szCs w:val="28"/>
          <w:u w:val="single"/>
        </w:rPr>
        <w:t>WiMax</w:t>
      </w:r>
      <w:proofErr w:type="spellEnd"/>
      <w:r w:rsidRPr="009E76C9">
        <w:rPr>
          <w:b/>
          <w:bCs/>
          <w:sz w:val="28"/>
          <w:szCs w:val="28"/>
          <w:u w:val="single"/>
        </w:rPr>
        <w:t xml:space="preserve"> (</w:t>
      </w:r>
      <w:proofErr w:type="gramStart"/>
      <w:r w:rsidRPr="009E76C9">
        <w:rPr>
          <w:b/>
          <w:bCs/>
          <w:sz w:val="28"/>
          <w:szCs w:val="28"/>
          <w:u w:val="single"/>
        </w:rPr>
        <w:t>802.16 )</w:t>
      </w:r>
      <w:proofErr w:type="gramEnd"/>
      <w:r w:rsidRPr="009E76C9">
        <w:rPr>
          <w:b/>
          <w:bCs/>
          <w:sz w:val="28"/>
          <w:szCs w:val="28"/>
          <w:u w:val="single"/>
        </w:rPr>
        <w:t xml:space="preserve"> </w:t>
      </w:r>
    </w:p>
    <w:p w14:paraId="0CD6C145" w14:textId="4B52FD2D" w:rsidR="009E76C9" w:rsidRPr="009E76C9" w:rsidRDefault="009E76C9" w:rsidP="009E76C9">
      <w:pPr>
        <w:pStyle w:val="NormalWeb"/>
        <w:shd w:val="clear" w:color="auto" w:fill="FFFFFF"/>
        <w:spacing w:before="120" w:beforeAutospacing="0" w:after="120" w:afterAutospacing="0" w:line="360" w:lineRule="auto"/>
        <w:jc w:val="both"/>
        <w:rPr>
          <w:rFonts w:ascii="Arial" w:hAnsi="Arial" w:cs="Arial"/>
          <w:b/>
          <w:bCs/>
          <w:color w:val="202122"/>
          <w:sz w:val="22"/>
          <w:szCs w:val="22"/>
        </w:rPr>
      </w:pPr>
      <w:r>
        <w:t xml:space="preserve">To overcome the drawback of Wi-Fi connections, </w:t>
      </w:r>
      <w:proofErr w:type="spellStart"/>
      <w:r>
        <w:t>WiMax</w:t>
      </w:r>
      <w:proofErr w:type="spellEnd"/>
      <w:r>
        <w:t xml:space="preserve"> (Worldwide Interoperability for Microwave Access) was developed. </w:t>
      </w:r>
      <w:proofErr w:type="spellStart"/>
      <w:r>
        <w:t>WiMax</w:t>
      </w:r>
      <w:proofErr w:type="spellEnd"/>
      <w:r>
        <w:t xml:space="preserve"> is a collection of wireless communication standards based on IEEE 802.16. </w:t>
      </w:r>
      <w:proofErr w:type="spellStart"/>
      <w:r>
        <w:t>WiMax</w:t>
      </w:r>
      <w:proofErr w:type="spellEnd"/>
      <w:r>
        <w:t xml:space="preserve"> provides multiple physical layer and media access control (MAC) options. </w:t>
      </w:r>
      <w:proofErr w:type="spellStart"/>
      <w:r>
        <w:t>WiMax</w:t>
      </w:r>
      <w:proofErr w:type="spellEnd"/>
      <w:r>
        <w:t xml:space="preserve"> Forum, established in 2001, is the principal body responsible to ensure conformity and interoperability among various commercial vendors. These are some of the characteristics of </w:t>
      </w:r>
      <w:proofErr w:type="spellStart"/>
      <w:r>
        <w:t>WiMax</w:t>
      </w:r>
      <w:proofErr w:type="spellEnd"/>
      <w:r>
        <w:t xml:space="preserve"> − • Broadband wireless access • Range of 6 miles • Multilevel encryption available • Throughput of 72 Mbps </w:t>
      </w:r>
      <w:proofErr w:type="gramStart"/>
      <w:r>
        <w:t>The</w:t>
      </w:r>
      <w:proofErr w:type="gramEnd"/>
      <w:r>
        <w:t xml:space="preserve"> main components of a </w:t>
      </w:r>
      <w:proofErr w:type="spellStart"/>
      <w:r>
        <w:t>WiMax</w:t>
      </w:r>
      <w:proofErr w:type="spellEnd"/>
      <w:r>
        <w:t xml:space="preserve"> unit are − • </w:t>
      </w:r>
      <w:proofErr w:type="spellStart"/>
      <w:r>
        <w:t>WiMax</w:t>
      </w:r>
      <w:proofErr w:type="spellEnd"/>
      <w:r>
        <w:t xml:space="preserve"> Base Station − It is a tower similar to mobile towers and connected to </w:t>
      </w:r>
      <w:r>
        <w:lastRenderedPageBreak/>
        <w:t xml:space="preserve">Internet through high speed wired connection. • </w:t>
      </w:r>
      <w:proofErr w:type="spellStart"/>
      <w:r>
        <w:t>WiMax</w:t>
      </w:r>
      <w:proofErr w:type="spellEnd"/>
      <w:r>
        <w:t xml:space="preserve"> Subscriber Unit (SU) − It is a </w:t>
      </w:r>
      <w:proofErr w:type="spellStart"/>
      <w:r>
        <w:t>WiMax</w:t>
      </w:r>
      <w:proofErr w:type="spellEnd"/>
      <w:r>
        <w:t xml:space="preserve"> version of wireless modem. The only difference is that modem is connected to the Internet through cable connection whereas </w:t>
      </w:r>
      <w:proofErr w:type="spellStart"/>
      <w:r>
        <w:t>WiMax</w:t>
      </w:r>
      <w:proofErr w:type="spellEnd"/>
      <w:r>
        <w:t xml:space="preserve"> SU receives Internet connection wirelessly through microwaves.</w:t>
      </w:r>
    </w:p>
    <w:p w14:paraId="05A2FD24" w14:textId="25F8F7A4" w:rsidR="00E606D0" w:rsidRDefault="006B6A3B" w:rsidP="006B6A3B">
      <w:pPr>
        <w:pStyle w:val="NormalWeb"/>
        <w:shd w:val="clear" w:color="auto" w:fill="FFFFFF"/>
        <w:spacing w:before="120" w:beforeAutospacing="0" w:after="120" w:afterAutospacing="0" w:line="360" w:lineRule="auto"/>
        <w:jc w:val="both"/>
        <w:rPr>
          <w:rFonts w:ascii="Arial" w:hAnsi="Arial" w:cs="Arial"/>
          <w:color w:val="202122"/>
          <w:sz w:val="20"/>
          <w:szCs w:val="20"/>
        </w:rPr>
      </w:pPr>
      <w:r w:rsidRPr="004A223C">
        <w:rPr>
          <w:rFonts w:ascii="Arial" w:hAnsi="Arial" w:cs="Arial"/>
          <w:b/>
          <w:bCs/>
          <w:color w:val="202122"/>
          <w:sz w:val="28"/>
          <w:szCs w:val="28"/>
          <w:highlight w:val="yellow"/>
        </w:rPr>
        <w:t>IEEE 802.20</w:t>
      </w:r>
      <w:r w:rsidRPr="004A223C">
        <w:rPr>
          <w:rFonts w:ascii="Arial" w:hAnsi="Arial" w:cs="Arial"/>
          <w:color w:val="202122"/>
          <w:sz w:val="28"/>
          <w:szCs w:val="28"/>
          <w:highlight w:val="yellow"/>
        </w:rPr>
        <w:t> or </w:t>
      </w:r>
      <w:r w:rsidRPr="004A223C">
        <w:rPr>
          <w:rFonts w:ascii="Arial" w:hAnsi="Arial" w:cs="Arial"/>
          <w:b/>
          <w:bCs/>
          <w:color w:val="202122"/>
          <w:sz w:val="28"/>
          <w:szCs w:val="28"/>
          <w:highlight w:val="yellow"/>
        </w:rPr>
        <w:t>Mobile Broadband Wireless Access</w:t>
      </w:r>
      <w:r w:rsidRPr="004A223C">
        <w:rPr>
          <w:rFonts w:ascii="Arial" w:hAnsi="Arial" w:cs="Arial"/>
          <w:color w:val="202122"/>
          <w:sz w:val="28"/>
          <w:szCs w:val="28"/>
          <w:highlight w:val="yellow"/>
        </w:rPr>
        <w:t> (MBWA)</w:t>
      </w:r>
      <w:r w:rsidRPr="00E606D0">
        <w:rPr>
          <w:rFonts w:ascii="Arial" w:hAnsi="Arial" w:cs="Arial"/>
          <w:color w:val="202122"/>
          <w:sz w:val="28"/>
          <w:szCs w:val="28"/>
        </w:rPr>
        <w:t xml:space="preserve"> </w:t>
      </w:r>
    </w:p>
    <w:p w14:paraId="1FE68FDE" w14:textId="1259446E" w:rsidR="006B6A3B" w:rsidRPr="00E606D0" w:rsidRDefault="006B6A3B" w:rsidP="006B6A3B">
      <w:pPr>
        <w:pStyle w:val="NormalWeb"/>
        <w:shd w:val="clear" w:color="auto" w:fill="FFFFFF"/>
        <w:spacing w:before="120" w:beforeAutospacing="0" w:after="120" w:afterAutospacing="0" w:line="360" w:lineRule="auto"/>
        <w:jc w:val="both"/>
        <w:rPr>
          <w:rFonts w:ascii="Arial" w:hAnsi="Arial" w:cs="Arial"/>
          <w:color w:val="202122"/>
          <w:sz w:val="20"/>
          <w:szCs w:val="20"/>
        </w:rPr>
      </w:pPr>
      <w:r w:rsidRPr="00E606D0">
        <w:rPr>
          <w:rFonts w:ascii="Arial" w:hAnsi="Arial" w:cs="Arial"/>
          <w:color w:val="202122"/>
          <w:sz w:val="20"/>
          <w:szCs w:val="20"/>
        </w:rPr>
        <w:t>It</w:t>
      </w:r>
      <w:r w:rsidRPr="00E606D0">
        <w:rPr>
          <w:rFonts w:ascii="Arial" w:hAnsi="Arial" w:cs="Arial"/>
          <w:color w:val="202122"/>
          <w:sz w:val="28"/>
          <w:szCs w:val="28"/>
        </w:rPr>
        <w:t xml:space="preserve"> </w:t>
      </w:r>
      <w:r w:rsidRPr="00E606D0">
        <w:rPr>
          <w:rFonts w:ascii="Arial" w:hAnsi="Arial" w:cs="Arial"/>
          <w:color w:val="202122"/>
          <w:sz w:val="20"/>
          <w:szCs w:val="20"/>
        </w:rPr>
        <w:t>was a specification by the </w:t>
      </w:r>
      <w:r w:rsidRPr="00E606D0">
        <w:rPr>
          <w:rFonts w:ascii="Arial" w:hAnsi="Arial" w:cs="Arial"/>
          <w:sz w:val="20"/>
          <w:szCs w:val="20"/>
        </w:rPr>
        <w:t>standard association</w:t>
      </w:r>
      <w:r w:rsidRPr="00E606D0">
        <w:rPr>
          <w:rFonts w:ascii="Arial" w:hAnsi="Arial" w:cs="Arial"/>
          <w:color w:val="202122"/>
          <w:sz w:val="20"/>
          <w:szCs w:val="20"/>
        </w:rPr>
        <w:t> of the </w:t>
      </w:r>
      <w:r w:rsidRPr="00E606D0">
        <w:rPr>
          <w:rFonts w:ascii="Arial" w:hAnsi="Arial" w:cs="Arial"/>
          <w:sz w:val="20"/>
          <w:szCs w:val="20"/>
        </w:rPr>
        <w:t>Institute of Electrical and Electronics Engineers</w:t>
      </w:r>
      <w:r w:rsidRPr="00E606D0">
        <w:rPr>
          <w:rFonts w:ascii="Arial" w:hAnsi="Arial" w:cs="Arial"/>
          <w:color w:val="202122"/>
          <w:sz w:val="20"/>
          <w:szCs w:val="20"/>
        </w:rPr>
        <w:t> (IEEE) for </w:t>
      </w:r>
      <w:r w:rsidRPr="00E606D0">
        <w:rPr>
          <w:rFonts w:ascii="Arial" w:hAnsi="Arial" w:cs="Arial"/>
          <w:sz w:val="20"/>
          <w:szCs w:val="20"/>
        </w:rPr>
        <w:t>mobile broadband</w:t>
      </w:r>
      <w:r w:rsidRPr="00E606D0">
        <w:rPr>
          <w:rFonts w:ascii="Arial" w:hAnsi="Arial" w:cs="Arial"/>
          <w:color w:val="202122"/>
          <w:sz w:val="20"/>
          <w:szCs w:val="20"/>
        </w:rPr>
        <w:t> networks. The main standard was published in 2008.</w:t>
      </w:r>
      <w:r w:rsidR="00E606D0" w:rsidRPr="00E606D0">
        <w:rPr>
          <w:rFonts w:ascii="Arial" w:hAnsi="Arial" w:cs="Arial"/>
          <w:color w:val="202122"/>
          <w:sz w:val="20"/>
          <w:szCs w:val="20"/>
        </w:rPr>
        <w:t xml:space="preserve"> </w:t>
      </w:r>
      <w:r w:rsidRPr="00E606D0">
        <w:rPr>
          <w:rFonts w:ascii="Arial" w:hAnsi="Arial" w:cs="Arial"/>
          <w:color w:val="202122"/>
          <w:sz w:val="20"/>
          <w:szCs w:val="20"/>
        </w:rPr>
        <w:t>MBWA is no longer being actively developed.</w:t>
      </w:r>
    </w:p>
    <w:p w14:paraId="6B2A0426" w14:textId="75372983" w:rsidR="006B6A3B" w:rsidRPr="00E606D0" w:rsidRDefault="006B6A3B" w:rsidP="006B6A3B">
      <w:pPr>
        <w:pStyle w:val="NormalWeb"/>
        <w:shd w:val="clear" w:color="auto" w:fill="FFFFFF"/>
        <w:spacing w:before="120" w:beforeAutospacing="0" w:after="120" w:afterAutospacing="0" w:line="360" w:lineRule="auto"/>
        <w:jc w:val="both"/>
        <w:rPr>
          <w:rFonts w:ascii="Arial" w:hAnsi="Arial" w:cs="Arial"/>
          <w:color w:val="202122"/>
          <w:sz w:val="20"/>
          <w:szCs w:val="20"/>
        </w:rPr>
      </w:pPr>
      <w:r w:rsidRPr="00E606D0">
        <w:rPr>
          <w:rFonts w:ascii="Arial" w:hAnsi="Arial" w:cs="Arial"/>
          <w:color w:val="202122"/>
          <w:sz w:val="20"/>
          <w:szCs w:val="20"/>
        </w:rPr>
        <w:t>This </w:t>
      </w:r>
      <w:r w:rsidRPr="00E606D0">
        <w:rPr>
          <w:rFonts w:ascii="Arial" w:hAnsi="Arial" w:cs="Arial"/>
          <w:sz w:val="20"/>
          <w:szCs w:val="20"/>
        </w:rPr>
        <w:t>wireless broadband</w:t>
      </w:r>
      <w:r w:rsidRPr="00E606D0">
        <w:rPr>
          <w:rFonts w:ascii="Arial" w:hAnsi="Arial" w:cs="Arial"/>
          <w:color w:val="202122"/>
          <w:sz w:val="20"/>
          <w:szCs w:val="20"/>
        </w:rPr>
        <w:t> technology is also known and promoted as </w:t>
      </w:r>
      <w:r w:rsidRPr="00E606D0">
        <w:rPr>
          <w:rFonts w:ascii="Arial" w:hAnsi="Arial" w:cs="Arial"/>
          <w:b/>
          <w:bCs/>
          <w:color w:val="202122"/>
          <w:sz w:val="20"/>
          <w:szCs w:val="20"/>
        </w:rPr>
        <w:t>iBurst</w:t>
      </w:r>
      <w:r w:rsidRPr="00E606D0">
        <w:rPr>
          <w:rFonts w:ascii="Arial" w:hAnsi="Arial" w:cs="Arial"/>
          <w:color w:val="202122"/>
          <w:sz w:val="20"/>
          <w:szCs w:val="20"/>
        </w:rPr>
        <w:t> (or </w:t>
      </w:r>
      <w:r w:rsidRPr="00E606D0">
        <w:rPr>
          <w:rFonts w:ascii="Arial" w:hAnsi="Arial" w:cs="Arial"/>
          <w:b/>
          <w:bCs/>
          <w:color w:val="202122"/>
          <w:sz w:val="20"/>
          <w:szCs w:val="20"/>
        </w:rPr>
        <w:t>HC-SDMA</w:t>
      </w:r>
      <w:r w:rsidRPr="00E606D0">
        <w:rPr>
          <w:rFonts w:ascii="Arial" w:hAnsi="Arial" w:cs="Arial"/>
          <w:color w:val="202122"/>
          <w:sz w:val="20"/>
          <w:szCs w:val="20"/>
        </w:rPr>
        <w:t>, High Capacity Spatial Division Multiple Access). It was originally developed by </w:t>
      </w:r>
      <w:r w:rsidRPr="00E606D0">
        <w:rPr>
          <w:rFonts w:ascii="Arial" w:hAnsi="Arial" w:cs="Arial"/>
          <w:sz w:val="20"/>
          <w:szCs w:val="20"/>
        </w:rPr>
        <w:t>Array COMM</w:t>
      </w:r>
      <w:r w:rsidRPr="00E606D0">
        <w:rPr>
          <w:rFonts w:ascii="Arial" w:hAnsi="Arial" w:cs="Arial"/>
          <w:color w:val="202122"/>
          <w:sz w:val="20"/>
          <w:szCs w:val="20"/>
        </w:rPr>
        <w:t> and optimizes the use of its </w:t>
      </w:r>
      <w:r w:rsidRPr="00E606D0">
        <w:rPr>
          <w:rFonts w:ascii="Arial" w:hAnsi="Arial" w:cs="Arial"/>
          <w:sz w:val="20"/>
          <w:szCs w:val="20"/>
        </w:rPr>
        <w:t>bandwidth</w:t>
      </w:r>
      <w:r w:rsidRPr="00E606D0">
        <w:rPr>
          <w:rFonts w:ascii="Arial" w:hAnsi="Arial" w:cs="Arial"/>
          <w:color w:val="202122"/>
          <w:sz w:val="20"/>
          <w:szCs w:val="20"/>
        </w:rPr>
        <w:t> with the help of smart antennas. </w:t>
      </w:r>
      <w:r w:rsidRPr="00E606D0">
        <w:rPr>
          <w:rFonts w:ascii="Arial" w:hAnsi="Arial" w:cs="Arial"/>
          <w:sz w:val="20"/>
          <w:szCs w:val="20"/>
        </w:rPr>
        <w:t>Kyocera</w:t>
      </w:r>
      <w:r w:rsidRPr="00E606D0">
        <w:rPr>
          <w:rFonts w:ascii="Arial" w:hAnsi="Arial" w:cs="Arial"/>
          <w:color w:val="202122"/>
          <w:sz w:val="20"/>
          <w:szCs w:val="20"/>
        </w:rPr>
        <w:t> is the </w:t>
      </w:r>
      <w:r w:rsidRPr="00E606D0">
        <w:rPr>
          <w:rFonts w:ascii="Arial" w:hAnsi="Arial" w:cs="Arial"/>
          <w:sz w:val="20"/>
          <w:szCs w:val="20"/>
        </w:rPr>
        <w:t>manufacturer</w:t>
      </w:r>
      <w:r w:rsidRPr="00E606D0">
        <w:rPr>
          <w:rFonts w:ascii="Arial" w:hAnsi="Arial" w:cs="Arial"/>
          <w:color w:val="202122"/>
          <w:sz w:val="20"/>
          <w:szCs w:val="20"/>
        </w:rPr>
        <w:t> of iBurst devices.</w:t>
      </w:r>
    </w:p>
    <w:p w14:paraId="37C942D5" w14:textId="0A08E581" w:rsidR="006B6A3B" w:rsidRPr="00E606D0" w:rsidRDefault="006B6A3B" w:rsidP="006B6A3B">
      <w:pPr>
        <w:pStyle w:val="NormalWeb"/>
        <w:shd w:val="clear" w:color="auto" w:fill="FFFFFF"/>
        <w:spacing w:before="120" w:beforeAutospacing="0" w:after="120" w:afterAutospacing="0" w:line="360" w:lineRule="auto"/>
        <w:jc w:val="both"/>
        <w:rPr>
          <w:rFonts w:ascii="Arial" w:hAnsi="Arial" w:cs="Arial"/>
          <w:color w:val="202122"/>
          <w:sz w:val="20"/>
          <w:szCs w:val="20"/>
          <w:shd w:val="clear" w:color="auto" w:fill="FFFFFF"/>
        </w:rPr>
      </w:pPr>
      <w:r w:rsidRPr="00E606D0">
        <w:rPr>
          <w:rFonts w:ascii="Arial" w:hAnsi="Arial" w:cs="Arial"/>
          <w:color w:val="202122"/>
          <w:sz w:val="20"/>
          <w:szCs w:val="20"/>
          <w:shd w:val="clear" w:color="auto" w:fill="FFFFFF"/>
        </w:rPr>
        <w:t>The HC-SDMA interface provides wide-area broadband wireless data-connectivity for fixed, portable and mobile computing devices and appliances. The protocol is designed to be implemented with </w:t>
      </w:r>
      <w:r w:rsidRPr="00E606D0">
        <w:rPr>
          <w:rFonts w:ascii="Arial" w:hAnsi="Arial" w:cs="Arial"/>
          <w:sz w:val="20"/>
          <w:szCs w:val="20"/>
          <w:shd w:val="clear" w:color="auto" w:fill="FFFFFF"/>
        </w:rPr>
        <w:t>smart antenna</w:t>
      </w:r>
      <w:r w:rsidRPr="00E606D0">
        <w:rPr>
          <w:rFonts w:ascii="Arial" w:hAnsi="Arial" w:cs="Arial"/>
          <w:color w:val="202122"/>
          <w:sz w:val="20"/>
          <w:szCs w:val="20"/>
          <w:shd w:val="clear" w:color="auto" w:fill="FFFFFF"/>
        </w:rPr>
        <w:t> array techniques (called </w:t>
      </w:r>
      <w:r w:rsidRPr="00E606D0">
        <w:rPr>
          <w:rFonts w:ascii="Arial" w:hAnsi="Arial" w:cs="Arial"/>
          <w:sz w:val="20"/>
          <w:szCs w:val="20"/>
          <w:shd w:val="clear" w:color="auto" w:fill="FFFFFF"/>
        </w:rPr>
        <w:t>MIMO</w:t>
      </w:r>
      <w:r w:rsidRPr="00E606D0">
        <w:rPr>
          <w:rFonts w:ascii="Arial" w:hAnsi="Arial" w:cs="Arial"/>
          <w:color w:val="202122"/>
          <w:sz w:val="20"/>
          <w:szCs w:val="20"/>
          <w:shd w:val="clear" w:color="auto" w:fill="FFFFFF"/>
        </w:rPr>
        <w:t> for multiple-input multiple-output) to substantially improve the </w:t>
      </w:r>
      <w:r w:rsidRPr="00E606D0">
        <w:rPr>
          <w:rFonts w:ascii="Arial" w:hAnsi="Arial" w:cs="Arial"/>
          <w:sz w:val="20"/>
          <w:szCs w:val="20"/>
          <w:shd w:val="clear" w:color="auto" w:fill="FFFFFF"/>
        </w:rPr>
        <w:t>radio frequency</w:t>
      </w:r>
      <w:r w:rsidRPr="00E606D0">
        <w:rPr>
          <w:rFonts w:ascii="Arial" w:hAnsi="Arial" w:cs="Arial"/>
          <w:color w:val="202122"/>
          <w:sz w:val="20"/>
          <w:szCs w:val="20"/>
          <w:shd w:val="clear" w:color="auto" w:fill="FFFFFF"/>
        </w:rPr>
        <w:t xml:space="preserve"> (RF) coverage, capacity and performance for the system. In January 2006, the IEEE 802.20 Mobile Broadband Wireless Access Working Group adopted a technology proposal that included the use of the HC-SDMA standard for the </w:t>
      </w:r>
      <w:proofErr w:type="gramStart"/>
      <w:r w:rsidRPr="00E606D0">
        <w:rPr>
          <w:rFonts w:ascii="Arial" w:hAnsi="Arial" w:cs="Arial"/>
          <w:color w:val="202122"/>
          <w:sz w:val="20"/>
          <w:szCs w:val="20"/>
          <w:shd w:val="clear" w:color="auto" w:fill="FFFFFF"/>
        </w:rPr>
        <w:t>625</w:t>
      </w:r>
      <w:r w:rsidRPr="00E606D0">
        <w:rPr>
          <w:rFonts w:ascii="Arial" w:hAnsi="Arial" w:cs="Arial"/>
          <w:sz w:val="20"/>
          <w:szCs w:val="20"/>
          <w:shd w:val="clear" w:color="auto" w:fill="FFFFFF"/>
        </w:rPr>
        <w:t>kHz</w:t>
      </w:r>
      <w:proofErr w:type="gramEnd"/>
      <w:r w:rsidRPr="00E606D0">
        <w:rPr>
          <w:rFonts w:ascii="Arial" w:hAnsi="Arial" w:cs="Arial"/>
          <w:color w:val="202122"/>
          <w:sz w:val="20"/>
          <w:szCs w:val="20"/>
          <w:shd w:val="clear" w:color="auto" w:fill="FFFFFF"/>
        </w:rPr>
        <w:t> Multi-Carrier </w:t>
      </w:r>
      <w:r w:rsidRPr="00E606D0">
        <w:rPr>
          <w:rFonts w:ascii="Arial" w:hAnsi="Arial" w:cs="Arial"/>
          <w:sz w:val="20"/>
          <w:szCs w:val="20"/>
          <w:shd w:val="clear" w:color="auto" w:fill="FFFFFF"/>
        </w:rPr>
        <w:t>time-division duplex</w:t>
      </w:r>
      <w:r w:rsidRPr="00E606D0">
        <w:rPr>
          <w:rFonts w:ascii="Arial" w:hAnsi="Arial" w:cs="Arial"/>
          <w:color w:val="202122"/>
          <w:sz w:val="20"/>
          <w:szCs w:val="20"/>
          <w:shd w:val="clear" w:color="auto" w:fill="FFFFFF"/>
        </w:rPr>
        <w:t> (TDD) mode of the standard. One Canadian vendor operates at 1.8 GHz.</w:t>
      </w:r>
    </w:p>
    <w:p w14:paraId="6365C3EC" w14:textId="521A26C6" w:rsidR="006B6A3B" w:rsidRDefault="006B6A3B" w:rsidP="006B6A3B">
      <w:pPr>
        <w:pStyle w:val="NormalWeb"/>
        <w:shd w:val="clear" w:color="auto" w:fill="FFFFFF"/>
        <w:spacing w:before="120" w:beforeAutospacing="0" w:after="120" w:afterAutospacing="0" w:line="360" w:lineRule="auto"/>
        <w:jc w:val="both"/>
        <w:rPr>
          <w:rFonts w:ascii="Arial" w:hAnsi="Arial" w:cs="Arial"/>
          <w:color w:val="202122"/>
          <w:sz w:val="21"/>
          <w:szCs w:val="21"/>
          <w:shd w:val="clear" w:color="auto" w:fill="FFFFFF"/>
        </w:rPr>
      </w:pPr>
    </w:p>
    <w:p w14:paraId="280AE793" w14:textId="15B9F0F0" w:rsidR="006B6A3B" w:rsidRPr="004A223C"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highlight w:val="yellow"/>
          <w:lang w:eastAsia="en-IN"/>
        </w:rPr>
      </w:pPr>
      <w:r w:rsidRPr="004A223C">
        <w:rPr>
          <w:rFonts w:ascii="Arial" w:eastAsia="Times New Roman" w:hAnsi="Arial" w:cs="Arial"/>
          <w:b/>
          <w:bCs/>
          <w:color w:val="273239"/>
          <w:kern w:val="36"/>
          <w:sz w:val="28"/>
          <w:szCs w:val="28"/>
          <w:highlight w:val="yellow"/>
          <w:lang w:eastAsia="en-IN"/>
        </w:rPr>
        <w:t>Mobile Ad hoc Network (MANET)</w:t>
      </w:r>
    </w:p>
    <w:p w14:paraId="195CDBF1" w14:textId="1A6E5B3C" w:rsidR="006B6A3B" w:rsidRPr="004A223C"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highlight w:val="yellow"/>
          <w:lang w:eastAsia="en-IN"/>
        </w:rPr>
      </w:pPr>
    </w:p>
    <w:p w14:paraId="56C67628" w14:textId="77777777" w:rsidR="006B6A3B" w:rsidRPr="00E606D0" w:rsidRDefault="006B6A3B" w:rsidP="00E606D0">
      <w:pPr>
        <w:shd w:val="clear" w:color="auto" w:fill="FFFFFF"/>
        <w:spacing w:after="150" w:line="360" w:lineRule="auto"/>
        <w:jc w:val="both"/>
        <w:textAlignment w:val="baseline"/>
        <w:rPr>
          <w:rFonts w:ascii="Arial" w:eastAsia="Times New Roman" w:hAnsi="Arial" w:cs="Arial"/>
          <w:color w:val="273239"/>
          <w:spacing w:val="2"/>
          <w:sz w:val="20"/>
          <w:szCs w:val="20"/>
          <w:lang w:eastAsia="en-IN"/>
        </w:rPr>
      </w:pPr>
      <w:r w:rsidRPr="004A223C">
        <w:rPr>
          <w:rFonts w:ascii="Arial" w:eastAsia="Times New Roman" w:hAnsi="Arial" w:cs="Arial"/>
          <w:color w:val="273239"/>
          <w:spacing w:val="2"/>
          <w:sz w:val="20"/>
          <w:szCs w:val="20"/>
          <w:highlight w:val="yellow"/>
          <w:lang w:eastAsia="en-IN"/>
        </w:rPr>
        <w:t xml:space="preserve">MANET stands for Mobile </w:t>
      </w:r>
      <w:proofErr w:type="spellStart"/>
      <w:r w:rsidRPr="004A223C">
        <w:rPr>
          <w:rFonts w:ascii="Arial" w:eastAsia="Times New Roman" w:hAnsi="Arial" w:cs="Arial"/>
          <w:color w:val="273239"/>
          <w:spacing w:val="2"/>
          <w:sz w:val="20"/>
          <w:szCs w:val="20"/>
          <w:highlight w:val="yellow"/>
          <w:lang w:eastAsia="en-IN"/>
        </w:rPr>
        <w:t>Adhoc</w:t>
      </w:r>
      <w:proofErr w:type="spellEnd"/>
      <w:r w:rsidRPr="004A223C">
        <w:rPr>
          <w:rFonts w:ascii="Arial" w:eastAsia="Times New Roman" w:hAnsi="Arial" w:cs="Arial"/>
          <w:color w:val="273239"/>
          <w:spacing w:val="2"/>
          <w:sz w:val="20"/>
          <w:szCs w:val="20"/>
          <w:highlight w:val="yellow"/>
          <w:lang w:eastAsia="en-IN"/>
        </w:rPr>
        <w:t xml:space="preserve"> Network also called a wireless </w:t>
      </w:r>
      <w:proofErr w:type="spellStart"/>
      <w:r w:rsidRPr="004A223C">
        <w:rPr>
          <w:rFonts w:ascii="Arial" w:eastAsia="Times New Roman" w:hAnsi="Arial" w:cs="Arial"/>
          <w:color w:val="273239"/>
          <w:spacing w:val="2"/>
          <w:sz w:val="20"/>
          <w:szCs w:val="20"/>
          <w:highlight w:val="yellow"/>
          <w:lang w:eastAsia="en-IN"/>
        </w:rPr>
        <w:t>Adhoc</w:t>
      </w:r>
      <w:proofErr w:type="spellEnd"/>
      <w:r w:rsidRPr="004A223C">
        <w:rPr>
          <w:rFonts w:ascii="Arial" w:eastAsia="Times New Roman" w:hAnsi="Arial" w:cs="Arial"/>
          <w:color w:val="273239"/>
          <w:spacing w:val="2"/>
          <w:sz w:val="20"/>
          <w:szCs w:val="20"/>
          <w:highlight w:val="yellow"/>
          <w:lang w:eastAsia="en-IN"/>
        </w:rPr>
        <w:t xml:space="preserve"> network or </w:t>
      </w:r>
      <w:proofErr w:type="spellStart"/>
      <w:r w:rsidRPr="004A223C">
        <w:rPr>
          <w:rFonts w:ascii="Arial" w:eastAsia="Times New Roman" w:hAnsi="Arial" w:cs="Arial"/>
          <w:color w:val="273239"/>
          <w:spacing w:val="2"/>
          <w:sz w:val="20"/>
          <w:szCs w:val="20"/>
          <w:highlight w:val="yellow"/>
          <w:lang w:eastAsia="en-IN"/>
        </w:rPr>
        <w:t>Adhoc</w:t>
      </w:r>
      <w:proofErr w:type="spellEnd"/>
      <w:r w:rsidRPr="004A223C">
        <w:rPr>
          <w:rFonts w:ascii="Arial" w:eastAsia="Times New Roman" w:hAnsi="Arial" w:cs="Arial"/>
          <w:color w:val="273239"/>
          <w:spacing w:val="2"/>
          <w:sz w:val="20"/>
          <w:szCs w:val="20"/>
          <w:highlight w:val="yellow"/>
          <w:lang w:eastAsia="en-IN"/>
        </w:rPr>
        <w:t xml:space="preserve"> wireless network that usually has a routable networking environment on top of a Link Layer ad hoc network</w:t>
      </w:r>
      <w:proofErr w:type="gramStart"/>
      <w:r w:rsidRPr="00E606D0">
        <w:rPr>
          <w:rFonts w:ascii="Arial" w:eastAsia="Times New Roman" w:hAnsi="Arial" w:cs="Arial"/>
          <w:color w:val="273239"/>
          <w:spacing w:val="2"/>
          <w:sz w:val="20"/>
          <w:szCs w:val="20"/>
          <w:lang w:eastAsia="en-IN"/>
        </w:rPr>
        <w:t>..</w:t>
      </w:r>
      <w:proofErr w:type="gramEnd"/>
      <w:r w:rsidRPr="00E606D0">
        <w:rPr>
          <w:rFonts w:ascii="Arial" w:eastAsia="Times New Roman" w:hAnsi="Arial" w:cs="Arial"/>
          <w:color w:val="273239"/>
          <w:spacing w:val="2"/>
          <w:sz w:val="20"/>
          <w:szCs w:val="20"/>
          <w:lang w:eastAsia="en-IN"/>
        </w:rPr>
        <w:t xml:space="preserve"> </w:t>
      </w:r>
      <w:r w:rsidRPr="004A223C">
        <w:rPr>
          <w:rFonts w:ascii="Arial" w:eastAsia="Times New Roman" w:hAnsi="Arial" w:cs="Arial"/>
          <w:color w:val="273239"/>
          <w:spacing w:val="2"/>
          <w:sz w:val="20"/>
          <w:szCs w:val="20"/>
          <w:highlight w:val="yellow"/>
          <w:lang w:eastAsia="en-IN"/>
        </w:rPr>
        <w:t>They consist of a set of mobile nodes connected wirelessly in a self-configured, self-healing network without having a fixed infrastructure.</w:t>
      </w:r>
      <w:r w:rsidRPr="00E606D0">
        <w:rPr>
          <w:rFonts w:ascii="Arial" w:eastAsia="Times New Roman" w:hAnsi="Arial" w:cs="Arial"/>
          <w:color w:val="273239"/>
          <w:spacing w:val="2"/>
          <w:sz w:val="20"/>
          <w:szCs w:val="20"/>
          <w:lang w:eastAsia="en-IN"/>
        </w:rPr>
        <w:t xml:space="preserve"> </w:t>
      </w:r>
      <w:r w:rsidRPr="004A223C">
        <w:rPr>
          <w:rFonts w:ascii="Arial" w:eastAsia="Times New Roman" w:hAnsi="Arial" w:cs="Arial"/>
          <w:color w:val="273239"/>
          <w:spacing w:val="2"/>
          <w:sz w:val="20"/>
          <w:szCs w:val="20"/>
          <w:highlight w:val="yellow"/>
          <w:lang w:eastAsia="en-IN"/>
        </w:rPr>
        <w:t>MANET nodes are free to move randomly as the network topology changes frequently.</w:t>
      </w:r>
      <w:r w:rsidRPr="00E606D0">
        <w:rPr>
          <w:rFonts w:ascii="Arial" w:eastAsia="Times New Roman" w:hAnsi="Arial" w:cs="Arial"/>
          <w:color w:val="273239"/>
          <w:spacing w:val="2"/>
          <w:sz w:val="20"/>
          <w:szCs w:val="20"/>
          <w:lang w:eastAsia="en-IN"/>
        </w:rPr>
        <w:t xml:space="preserve"> Each node behaves as a router as they forward traffic to other specified nodes in the network. </w:t>
      </w:r>
    </w:p>
    <w:p w14:paraId="16AFC0CA" w14:textId="6553EDF4" w:rsidR="006B6A3B" w:rsidRPr="006B6A3B" w:rsidRDefault="006B6A3B" w:rsidP="006B6A3B">
      <w:pPr>
        <w:shd w:val="clear" w:color="auto" w:fill="FFFFFF"/>
        <w:spacing w:after="150" w:line="240" w:lineRule="auto"/>
        <w:jc w:val="both"/>
        <w:textAlignment w:val="baseline"/>
        <w:rPr>
          <w:rFonts w:ascii="Arial" w:eastAsia="Times New Roman" w:hAnsi="Arial" w:cs="Arial"/>
          <w:color w:val="273239"/>
          <w:spacing w:val="2"/>
          <w:sz w:val="26"/>
          <w:szCs w:val="26"/>
          <w:lang w:eastAsia="en-IN"/>
        </w:rPr>
      </w:pPr>
      <w:r w:rsidRPr="006B6A3B">
        <w:rPr>
          <w:rFonts w:ascii="Arial" w:eastAsia="Times New Roman" w:hAnsi="Arial" w:cs="Arial"/>
          <w:noProof/>
          <w:color w:val="273239"/>
          <w:spacing w:val="2"/>
          <w:sz w:val="26"/>
          <w:szCs w:val="26"/>
          <w:lang w:eastAsia="en-IN"/>
        </w:rPr>
        <w:lastRenderedPageBreak/>
        <w:drawing>
          <wp:inline distT="0" distB="0" distL="0" distR="0" wp14:anchorId="1B66EE08" wp14:editId="4E491914">
            <wp:extent cx="4229100" cy="4171950"/>
            <wp:effectExtent l="0" t="0" r="0" b="0"/>
            <wp:docPr id="1" name="Picture 1"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6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29100" cy="4171950"/>
                    </a:xfrm>
                    <a:prstGeom prst="rect">
                      <a:avLst/>
                    </a:prstGeom>
                    <a:noFill/>
                    <a:ln>
                      <a:noFill/>
                    </a:ln>
                  </pic:spPr>
                </pic:pic>
              </a:graphicData>
            </a:graphic>
          </wp:inline>
        </w:drawing>
      </w:r>
    </w:p>
    <w:p w14:paraId="6F83BA34" w14:textId="77777777" w:rsidR="006B6A3B" w:rsidRPr="00E606D0" w:rsidRDefault="006B6A3B" w:rsidP="00E606D0">
      <w:pPr>
        <w:shd w:val="clear" w:color="auto" w:fill="FFFFFF"/>
        <w:spacing w:after="150" w:line="360" w:lineRule="auto"/>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MANET may operate a standalone fashion or they can be part of larger internet. They form a highly dynamic autonomous topology with the presence of one or multiple different transceivers between nodes. The main challenge for the MANET is to equip each device to continuously maintain the information required to properly route traffic. MANETs consist of a peer-to-</w:t>
      </w:r>
      <w:proofErr w:type="gramStart"/>
      <w:r w:rsidRPr="00E606D0">
        <w:rPr>
          <w:rFonts w:ascii="Arial" w:eastAsia="Times New Roman" w:hAnsi="Arial" w:cs="Arial"/>
          <w:color w:val="273239"/>
          <w:spacing w:val="2"/>
          <w:sz w:val="20"/>
          <w:szCs w:val="20"/>
          <w:lang w:eastAsia="en-IN"/>
        </w:rPr>
        <w:t>peer,</w:t>
      </w:r>
      <w:proofErr w:type="gramEnd"/>
      <w:r w:rsidRPr="00E606D0">
        <w:rPr>
          <w:rFonts w:ascii="Arial" w:eastAsia="Times New Roman" w:hAnsi="Arial" w:cs="Arial"/>
          <w:color w:val="273239"/>
          <w:spacing w:val="2"/>
          <w:sz w:val="20"/>
          <w:szCs w:val="20"/>
          <w:lang w:eastAsia="en-IN"/>
        </w:rPr>
        <w:t xml:space="preserve"> self-forming, self-healing network MANET’s circa 2000-2015 typically communicate at radio frequencies (30MHz-5GHz). This can be used in road safety, ranging from sensors for the environment, home, health, disaster rescue operations, air/land/navy </w:t>
      </w:r>
      <w:proofErr w:type="spellStart"/>
      <w:r w:rsidRPr="00E606D0">
        <w:rPr>
          <w:rFonts w:ascii="Arial" w:eastAsia="Times New Roman" w:hAnsi="Arial" w:cs="Arial"/>
          <w:color w:val="273239"/>
          <w:spacing w:val="2"/>
          <w:sz w:val="20"/>
          <w:szCs w:val="20"/>
          <w:lang w:eastAsia="en-IN"/>
        </w:rPr>
        <w:t>defense</w:t>
      </w:r>
      <w:proofErr w:type="spellEnd"/>
      <w:r w:rsidRPr="00E606D0">
        <w:rPr>
          <w:rFonts w:ascii="Arial" w:eastAsia="Times New Roman" w:hAnsi="Arial" w:cs="Arial"/>
          <w:color w:val="273239"/>
          <w:spacing w:val="2"/>
          <w:sz w:val="20"/>
          <w:szCs w:val="20"/>
          <w:lang w:eastAsia="en-IN"/>
        </w:rPr>
        <w:t>, weapons, robots, etc. </w:t>
      </w:r>
    </w:p>
    <w:p w14:paraId="2B8B5F44" w14:textId="77777777" w:rsidR="006B6A3B" w:rsidRPr="00E606D0" w:rsidRDefault="006B6A3B" w:rsidP="00E606D0">
      <w:pPr>
        <w:shd w:val="clear" w:color="auto" w:fill="FFFFFF"/>
        <w:spacing w:after="0" w:line="360" w:lineRule="auto"/>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Characteristics of MANET –</w:t>
      </w:r>
      <w:r w:rsidRPr="00E606D0">
        <w:rPr>
          <w:rFonts w:ascii="Arial" w:eastAsia="Times New Roman" w:hAnsi="Arial" w:cs="Arial"/>
          <w:color w:val="273239"/>
          <w:spacing w:val="2"/>
          <w:sz w:val="20"/>
          <w:szCs w:val="20"/>
          <w:lang w:eastAsia="en-IN"/>
        </w:rPr>
        <w:t> </w:t>
      </w:r>
    </w:p>
    <w:p w14:paraId="1CD28FA5" w14:textId="77777777" w:rsidR="006B6A3B" w:rsidRPr="00E606D0" w:rsidRDefault="006B6A3B" w:rsidP="00E606D0">
      <w:pPr>
        <w:numPr>
          <w:ilvl w:val="0"/>
          <w:numId w:val="1"/>
        </w:numPr>
        <w:shd w:val="clear" w:color="auto" w:fill="FFFFFF"/>
        <w:spacing w:after="0" w:line="360" w:lineRule="auto"/>
        <w:ind w:left="1080"/>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Dynamic Topologies:</w:t>
      </w:r>
      <w:r w:rsidRPr="00E606D0">
        <w:rPr>
          <w:rFonts w:ascii="Arial" w:eastAsia="Times New Roman" w:hAnsi="Arial" w:cs="Arial"/>
          <w:color w:val="273239"/>
          <w:spacing w:val="2"/>
          <w:sz w:val="20"/>
          <w:szCs w:val="20"/>
          <w:lang w:eastAsia="en-IN"/>
        </w:rPr>
        <w:t> </w:t>
      </w:r>
      <w:r w:rsidRPr="00E606D0">
        <w:rPr>
          <w:rFonts w:ascii="Arial" w:eastAsia="Times New Roman" w:hAnsi="Arial" w:cs="Arial"/>
          <w:color w:val="273239"/>
          <w:spacing w:val="2"/>
          <w:sz w:val="20"/>
          <w:szCs w:val="20"/>
          <w:lang w:eastAsia="en-IN"/>
        </w:rPr>
        <w:br/>
        <w:t xml:space="preserve">Network topology which is typically </w:t>
      </w:r>
      <w:proofErr w:type="spellStart"/>
      <w:r w:rsidRPr="00E606D0">
        <w:rPr>
          <w:rFonts w:ascii="Arial" w:eastAsia="Times New Roman" w:hAnsi="Arial" w:cs="Arial"/>
          <w:color w:val="273239"/>
          <w:spacing w:val="2"/>
          <w:sz w:val="20"/>
          <w:szCs w:val="20"/>
          <w:lang w:eastAsia="en-IN"/>
        </w:rPr>
        <w:t>multihop</w:t>
      </w:r>
      <w:proofErr w:type="spellEnd"/>
      <w:r w:rsidRPr="00E606D0">
        <w:rPr>
          <w:rFonts w:ascii="Arial" w:eastAsia="Times New Roman" w:hAnsi="Arial" w:cs="Arial"/>
          <w:color w:val="273239"/>
          <w:spacing w:val="2"/>
          <w:sz w:val="20"/>
          <w:szCs w:val="20"/>
          <w:lang w:eastAsia="en-IN"/>
        </w:rPr>
        <w:t xml:space="preserve"> may change randomly and rapidly with time, it can form unidirectional or bi-directional links. </w:t>
      </w:r>
    </w:p>
    <w:p w14:paraId="54DD5B8C" w14:textId="77777777" w:rsidR="006B6A3B" w:rsidRPr="00E606D0" w:rsidRDefault="006B6A3B" w:rsidP="00E606D0">
      <w:pPr>
        <w:numPr>
          <w:ilvl w:val="0"/>
          <w:numId w:val="1"/>
        </w:numPr>
        <w:shd w:val="clear" w:color="auto" w:fill="FFFFFF"/>
        <w:spacing w:after="0" w:line="360" w:lineRule="auto"/>
        <w:ind w:left="1080"/>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Bandwidth constrained, variable capacity links:</w:t>
      </w:r>
      <w:r w:rsidRPr="00E606D0">
        <w:rPr>
          <w:rFonts w:ascii="Arial" w:eastAsia="Times New Roman" w:hAnsi="Arial" w:cs="Arial"/>
          <w:color w:val="273239"/>
          <w:spacing w:val="2"/>
          <w:sz w:val="20"/>
          <w:szCs w:val="20"/>
          <w:lang w:eastAsia="en-IN"/>
        </w:rPr>
        <w:t> </w:t>
      </w:r>
      <w:r w:rsidRPr="00E606D0">
        <w:rPr>
          <w:rFonts w:ascii="Arial" w:eastAsia="Times New Roman" w:hAnsi="Arial" w:cs="Arial"/>
          <w:color w:val="273239"/>
          <w:spacing w:val="2"/>
          <w:sz w:val="20"/>
          <w:szCs w:val="20"/>
          <w:lang w:eastAsia="en-IN"/>
        </w:rPr>
        <w:br/>
        <w:t>Wireless links usually have lower reliability, efficiency, stability, and capacity as compared to a wired network</w:t>
      </w:r>
    </w:p>
    <w:p w14:paraId="4B0DE2F3" w14:textId="77777777" w:rsidR="006B6A3B" w:rsidRPr="00E606D0" w:rsidRDefault="006B6A3B" w:rsidP="00E606D0">
      <w:pPr>
        <w:numPr>
          <w:ilvl w:val="0"/>
          <w:numId w:val="1"/>
        </w:numPr>
        <w:shd w:val="clear" w:color="auto" w:fill="FFFFFF"/>
        <w:spacing w:after="0" w:line="360" w:lineRule="auto"/>
        <w:ind w:left="1080"/>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 xml:space="preserve">Autonomous </w:t>
      </w:r>
      <w:proofErr w:type="spellStart"/>
      <w:r w:rsidRPr="00E606D0">
        <w:rPr>
          <w:rFonts w:ascii="Arial" w:eastAsia="Times New Roman" w:hAnsi="Arial" w:cs="Arial"/>
          <w:b/>
          <w:bCs/>
          <w:color w:val="273239"/>
          <w:spacing w:val="2"/>
          <w:sz w:val="20"/>
          <w:szCs w:val="20"/>
          <w:bdr w:val="none" w:sz="0" w:space="0" w:color="auto" w:frame="1"/>
          <w:lang w:eastAsia="en-IN"/>
        </w:rPr>
        <w:t>Behavior</w:t>
      </w:r>
      <w:proofErr w:type="spellEnd"/>
      <w:r w:rsidRPr="00E606D0">
        <w:rPr>
          <w:rFonts w:ascii="Arial" w:eastAsia="Times New Roman" w:hAnsi="Arial" w:cs="Arial"/>
          <w:b/>
          <w:bCs/>
          <w:color w:val="273239"/>
          <w:spacing w:val="2"/>
          <w:sz w:val="20"/>
          <w:szCs w:val="20"/>
          <w:bdr w:val="none" w:sz="0" w:space="0" w:color="auto" w:frame="1"/>
          <w:lang w:eastAsia="en-IN"/>
        </w:rPr>
        <w:t>:</w:t>
      </w:r>
      <w:r w:rsidRPr="00E606D0">
        <w:rPr>
          <w:rFonts w:ascii="Arial" w:eastAsia="Times New Roman" w:hAnsi="Arial" w:cs="Arial"/>
          <w:color w:val="273239"/>
          <w:spacing w:val="2"/>
          <w:sz w:val="20"/>
          <w:szCs w:val="20"/>
          <w:lang w:eastAsia="en-IN"/>
        </w:rPr>
        <w:t> </w:t>
      </w:r>
      <w:r w:rsidRPr="00E606D0">
        <w:rPr>
          <w:rFonts w:ascii="Arial" w:eastAsia="Times New Roman" w:hAnsi="Arial" w:cs="Arial"/>
          <w:color w:val="273239"/>
          <w:spacing w:val="2"/>
          <w:sz w:val="20"/>
          <w:szCs w:val="20"/>
          <w:lang w:eastAsia="en-IN"/>
        </w:rPr>
        <w:br/>
        <w:t xml:space="preserve">Each node can act as a host and router, which shows its autonomous </w:t>
      </w:r>
      <w:proofErr w:type="spellStart"/>
      <w:r w:rsidRPr="00E606D0">
        <w:rPr>
          <w:rFonts w:ascii="Arial" w:eastAsia="Times New Roman" w:hAnsi="Arial" w:cs="Arial"/>
          <w:color w:val="273239"/>
          <w:spacing w:val="2"/>
          <w:sz w:val="20"/>
          <w:szCs w:val="20"/>
          <w:lang w:eastAsia="en-IN"/>
        </w:rPr>
        <w:t>behavior</w:t>
      </w:r>
      <w:proofErr w:type="spellEnd"/>
      <w:r w:rsidRPr="00E606D0">
        <w:rPr>
          <w:rFonts w:ascii="Arial" w:eastAsia="Times New Roman" w:hAnsi="Arial" w:cs="Arial"/>
          <w:color w:val="273239"/>
          <w:spacing w:val="2"/>
          <w:sz w:val="20"/>
          <w:szCs w:val="20"/>
          <w:lang w:eastAsia="en-IN"/>
        </w:rPr>
        <w:t>. </w:t>
      </w:r>
    </w:p>
    <w:p w14:paraId="6EC85CFD" w14:textId="77777777" w:rsidR="006B6A3B" w:rsidRPr="00E606D0" w:rsidRDefault="006B6A3B" w:rsidP="00E606D0">
      <w:pPr>
        <w:numPr>
          <w:ilvl w:val="0"/>
          <w:numId w:val="1"/>
        </w:numPr>
        <w:shd w:val="clear" w:color="auto" w:fill="FFFFFF"/>
        <w:spacing w:after="0" w:line="360" w:lineRule="auto"/>
        <w:ind w:left="1080"/>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Energy Constrained Operation:</w:t>
      </w:r>
      <w:r w:rsidRPr="00E606D0">
        <w:rPr>
          <w:rFonts w:ascii="Arial" w:eastAsia="Times New Roman" w:hAnsi="Arial" w:cs="Arial"/>
          <w:color w:val="273239"/>
          <w:spacing w:val="2"/>
          <w:sz w:val="20"/>
          <w:szCs w:val="20"/>
          <w:lang w:eastAsia="en-IN"/>
        </w:rPr>
        <w:t> </w:t>
      </w:r>
      <w:r w:rsidRPr="00E606D0">
        <w:rPr>
          <w:rFonts w:ascii="Arial" w:eastAsia="Times New Roman" w:hAnsi="Arial" w:cs="Arial"/>
          <w:color w:val="273239"/>
          <w:spacing w:val="2"/>
          <w:sz w:val="20"/>
          <w:szCs w:val="20"/>
          <w:lang w:eastAsia="en-IN"/>
        </w:rPr>
        <w:br/>
        <w:t>As some or all the nodes rely on batteries or other exhaustible means for their energy. Mobile nodes are characterized by less memory, power, and lightweight features. </w:t>
      </w:r>
    </w:p>
    <w:p w14:paraId="17A45883" w14:textId="77777777" w:rsidR="006B6A3B" w:rsidRPr="00E606D0" w:rsidRDefault="006B6A3B" w:rsidP="00E606D0">
      <w:pPr>
        <w:numPr>
          <w:ilvl w:val="0"/>
          <w:numId w:val="1"/>
        </w:numPr>
        <w:shd w:val="clear" w:color="auto" w:fill="FFFFFF"/>
        <w:spacing w:after="0" w:line="360" w:lineRule="auto"/>
        <w:ind w:left="1080"/>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lastRenderedPageBreak/>
        <w:t>Limited Security:</w:t>
      </w:r>
      <w:r w:rsidRPr="00E606D0">
        <w:rPr>
          <w:rFonts w:ascii="Arial" w:eastAsia="Times New Roman" w:hAnsi="Arial" w:cs="Arial"/>
          <w:color w:val="273239"/>
          <w:spacing w:val="2"/>
          <w:sz w:val="20"/>
          <w:szCs w:val="20"/>
          <w:lang w:eastAsia="en-IN"/>
        </w:rPr>
        <w:t> </w:t>
      </w:r>
      <w:r w:rsidRPr="00E606D0">
        <w:rPr>
          <w:rFonts w:ascii="Arial" w:eastAsia="Times New Roman" w:hAnsi="Arial" w:cs="Arial"/>
          <w:color w:val="273239"/>
          <w:spacing w:val="2"/>
          <w:sz w:val="20"/>
          <w:szCs w:val="20"/>
          <w:lang w:eastAsia="en-IN"/>
        </w:rPr>
        <w:br/>
        <w:t>Wireless networks are more prone to security threats. A centralized firewall is absent due to the distributed nature of the operation for security, routing, and host configuration. </w:t>
      </w:r>
    </w:p>
    <w:p w14:paraId="16E46425" w14:textId="77777777" w:rsidR="006B6A3B" w:rsidRPr="00E606D0" w:rsidRDefault="006B6A3B" w:rsidP="00E606D0">
      <w:pPr>
        <w:numPr>
          <w:ilvl w:val="0"/>
          <w:numId w:val="1"/>
        </w:numPr>
        <w:shd w:val="clear" w:color="auto" w:fill="FFFFFF"/>
        <w:spacing w:after="0" w:line="360" w:lineRule="auto"/>
        <w:ind w:left="1080"/>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Less Human Intervention:</w:t>
      </w:r>
      <w:r w:rsidRPr="00E606D0">
        <w:rPr>
          <w:rFonts w:ascii="Arial" w:eastAsia="Times New Roman" w:hAnsi="Arial" w:cs="Arial"/>
          <w:color w:val="273239"/>
          <w:spacing w:val="2"/>
          <w:sz w:val="20"/>
          <w:szCs w:val="20"/>
          <w:lang w:eastAsia="en-IN"/>
        </w:rPr>
        <w:t> </w:t>
      </w:r>
      <w:r w:rsidRPr="00E606D0">
        <w:rPr>
          <w:rFonts w:ascii="Arial" w:eastAsia="Times New Roman" w:hAnsi="Arial" w:cs="Arial"/>
          <w:color w:val="273239"/>
          <w:spacing w:val="2"/>
          <w:sz w:val="20"/>
          <w:szCs w:val="20"/>
          <w:lang w:eastAsia="en-IN"/>
        </w:rPr>
        <w:br/>
        <w:t xml:space="preserve">They require minimum human intervention to configure the </w:t>
      </w:r>
      <w:proofErr w:type="gramStart"/>
      <w:r w:rsidRPr="00E606D0">
        <w:rPr>
          <w:rFonts w:ascii="Arial" w:eastAsia="Times New Roman" w:hAnsi="Arial" w:cs="Arial"/>
          <w:color w:val="273239"/>
          <w:spacing w:val="2"/>
          <w:sz w:val="20"/>
          <w:szCs w:val="20"/>
          <w:lang w:eastAsia="en-IN"/>
        </w:rPr>
        <w:t>network,</w:t>
      </w:r>
      <w:proofErr w:type="gramEnd"/>
      <w:r w:rsidRPr="00E606D0">
        <w:rPr>
          <w:rFonts w:ascii="Arial" w:eastAsia="Times New Roman" w:hAnsi="Arial" w:cs="Arial"/>
          <w:color w:val="273239"/>
          <w:spacing w:val="2"/>
          <w:sz w:val="20"/>
          <w:szCs w:val="20"/>
          <w:lang w:eastAsia="en-IN"/>
        </w:rPr>
        <w:t xml:space="preserve"> therefore they are dynamically autonomous in nature. </w:t>
      </w:r>
    </w:p>
    <w:p w14:paraId="52E2AF04" w14:textId="77777777" w:rsidR="006B6A3B" w:rsidRPr="00E606D0" w:rsidRDefault="006B6A3B" w:rsidP="00E606D0">
      <w:pPr>
        <w:shd w:val="clear" w:color="auto" w:fill="FFFFFF"/>
        <w:spacing w:after="0" w:line="360" w:lineRule="auto"/>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Pros and Cons of MANET –</w:t>
      </w:r>
    </w:p>
    <w:p w14:paraId="5D61028B" w14:textId="77777777" w:rsidR="006B6A3B" w:rsidRPr="00E606D0" w:rsidRDefault="006B6A3B" w:rsidP="00E606D0">
      <w:pPr>
        <w:shd w:val="clear" w:color="auto" w:fill="FFFFFF"/>
        <w:spacing w:after="0" w:line="360" w:lineRule="auto"/>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Pros:</w:t>
      </w:r>
    </w:p>
    <w:p w14:paraId="6DAB8362" w14:textId="77777777" w:rsidR="006B6A3B" w:rsidRPr="00E606D0" w:rsidRDefault="006B6A3B" w:rsidP="00E606D0">
      <w:pPr>
        <w:numPr>
          <w:ilvl w:val="0"/>
          <w:numId w:val="2"/>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Separation from central network administration.</w:t>
      </w:r>
    </w:p>
    <w:p w14:paraId="67DC2E3A" w14:textId="77777777" w:rsidR="006B6A3B" w:rsidRPr="00E606D0" w:rsidRDefault="006B6A3B" w:rsidP="00E606D0">
      <w:pPr>
        <w:numPr>
          <w:ilvl w:val="0"/>
          <w:numId w:val="2"/>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 xml:space="preserve">Each node can play both the roles </w:t>
      </w:r>
      <w:proofErr w:type="spellStart"/>
      <w:r w:rsidRPr="00E606D0">
        <w:rPr>
          <w:rFonts w:ascii="Arial" w:eastAsia="Times New Roman" w:hAnsi="Arial" w:cs="Arial"/>
          <w:color w:val="273239"/>
          <w:spacing w:val="2"/>
          <w:sz w:val="20"/>
          <w:szCs w:val="20"/>
          <w:lang w:eastAsia="en-IN"/>
        </w:rPr>
        <w:t>ie</w:t>
      </w:r>
      <w:proofErr w:type="spellEnd"/>
      <w:r w:rsidRPr="00E606D0">
        <w:rPr>
          <w:rFonts w:ascii="Arial" w:eastAsia="Times New Roman" w:hAnsi="Arial" w:cs="Arial"/>
          <w:color w:val="273239"/>
          <w:spacing w:val="2"/>
          <w:sz w:val="20"/>
          <w:szCs w:val="20"/>
          <w:lang w:eastAsia="en-IN"/>
        </w:rPr>
        <w:t xml:space="preserve">. </w:t>
      </w:r>
      <w:proofErr w:type="gramStart"/>
      <w:r w:rsidRPr="00E606D0">
        <w:rPr>
          <w:rFonts w:ascii="Arial" w:eastAsia="Times New Roman" w:hAnsi="Arial" w:cs="Arial"/>
          <w:color w:val="273239"/>
          <w:spacing w:val="2"/>
          <w:sz w:val="20"/>
          <w:szCs w:val="20"/>
          <w:lang w:eastAsia="en-IN"/>
        </w:rPr>
        <w:t>of</w:t>
      </w:r>
      <w:proofErr w:type="gramEnd"/>
      <w:r w:rsidRPr="00E606D0">
        <w:rPr>
          <w:rFonts w:ascii="Arial" w:eastAsia="Times New Roman" w:hAnsi="Arial" w:cs="Arial"/>
          <w:color w:val="273239"/>
          <w:spacing w:val="2"/>
          <w:sz w:val="20"/>
          <w:szCs w:val="20"/>
          <w:lang w:eastAsia="en-IN"/>
        </w:rPr>
        <w:t xml:space="preserve"> router and host showing autonomous nature.</w:t>
      </w:r>
    </w:p>
    <w:p w14:paraId="04E64901" w14:textId="77777777" w:rsidR="006B6A3B" w:rsidRPr="00E606D0" w:rsidRDefault="006B6A3B" w:rsidP="00E606D0">
      <w:pPr>
        <w:numPr>
          <w:ilvl w:val="0"/>
          <w:numId w:val="2"/>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Self-configuring and self-healing nodes do not require human intervention.</w:t>
      </w:r>
    </w:p>
    <w:p w14:paraId="118B6E5A" w14:textId="77777777" w:rsidR="006B6A3B" w:rsidRPr="00E606D0" w:rsidRDefault="006B6A3B" w:rsidP="00E606D0">
      <w:pPr>
        <w:numPr>
          <w:ilvl w:val="0"/>
          <w:numId w:val="2"/>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Highly scalable and suits the expansion of more network hub.</w:t>
      </w:r>
    </w:p>
    <w:p w14:paraId="2D153502" w14:textId="77777777" w:rsidR="006B6A3B" w:rsidRPr="00E606D0" w:rsidRDefault="006B6A3B" w:rsidP="00E606D0">
      <w:pPr>
        <w:shd w:val="clear" w:color="auto" w:fill="FFFFFF"/>
        <w:spacing w:after="0" w:line="360" w:lineRule="auto"/>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Cons:</w:t>
      </w:r>
    </w:p>
    <w:p w14:paraId="219F5E0D" w14:textId="77777777" w:rsidR="006B6A3B" w:rsidRPr="00E606D0" w:rsidRDefault="006B6A3B" w:rsidP="00E606D0">
      <w:pPr>
        <w:numPr>
          <w:ilvl w:val="0"/>
          <w:numId w:val="3"/>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Resources are limited due to various constraints like noise, interference conditions, etc.</w:t>
      </w:r>
    </w:p>
    <w:p w14:paraId="79E7E7C5" w14:textId="77777777" w:rsidR="006B6A3B" w:rsidRPr="00E606D0" w:rsidRDefault="006B6A3B" w:rsidP="00E606D0">
      <w:pPr>
        <w:numPr>
          <w:ilvl w:val="0"/>
          <w:numId w:val="3"/>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Lack of authorization facilities.</w:t>
      </w:r>
    </w:p>
    <w:p w14:paraId="50B3629B" w14:textId="77777777" w:rsidR="006B6A3B" w:rsidRPr="00E606D0" w:rsidRDefault="006B6A3B" w:rsidP="00E606D0">
      <w:pPr>
        <w:numPr>
          <w:ilvl w:val="0"/>
          <w:numId w:val="3"/>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More prone to attacks due to limited physical security.</w:t>
      </w:r>
    </w:p>
    <w:p w14:paraId="0CDABFD6" w14:textId="77777777" w:rsidR="006B6A3B" w:rsidRPr="00E606D0" w:rsidRDefault="006B6A3B" w:rsidP="00E606D0">
      <w:pPr>
        <w:numPr>
          <w:ilvl w:val="0"/>
          <w:numId w:val="3"/>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 xml:space="preserve">High latency i.e. </w:t>
      </w:r>
      <w:proofErr w:type="gramStart"/>
      <w:r w:rsidRPr="00E606D0">
        <w:rPr>
          <w:rFonts w:ascii="Arial" w:eastAsia="Times New Roman" w:hAnsi="Arial" w:cs="Arial"/>
          <w:color w:val="273239"/>
          <w:spacing w:val="2"/>
          <w:sz w:val="20"/>
          <w:szCs w:val="20"/>
          <w:lang w:eastAsia="en-IN"/>
        </w:rPr>
        <w:t>There</w:t>
      </w:r>
      <w:proofErr w:type="gramEnd"/>
      <w:r w:rsidRPr="00E606D0">
        <w:rPr>
          <w:rFonts w:ascii="Arial" w:eastAsia="Times New Roman" w:hAnsi="Arial" w:cs="Arial"/>
          <w:color w:val="273239"/>
          <w:spacing w:val="2"/>
          <w:sz w:val="20"/>
          <w:szCs w:val="20"/>
          <w:lang w:eastAsia="en-IN"/>
        </w:rPr>
        <w:t xml:space="preserve"> is a huge delay in the transfer of data between two sleeping nodes.</w:t>
      </w:r>
    </w:p>
    <w:p w14:paraId="16AEC67F" w14:textId="5E2841A6"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496B757D" w14:textId="3A8723BD"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6D72CFA4" w14:textId="6894B971"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2C9B0F6D" w14:textId="53AB873D"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7670034D" w14:textId="423BA080"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04892E56" w14:textId="1DC358EF"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6A378B6F" w14:textId="6FED0D85"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742C8C3E" w14:textId="6C0D1A23"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4DB0950B" w14:textId="0A52A93B"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2032F4EF" w14:textId="5DEB26A6"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2136A67E" w14:textId="489DF0BC"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6E2948A4" w14:textId="40D4AE72"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3A35106C" w14:textId="20C3E43D"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1617CC4F" w14:textId="2A05A581"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35AAFF2F" w14:textId="7C0C8630"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0784D0A8" w14:textId="0D458232"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3EA05E61" w14:textId="0EB1205D"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3C335AA4" w14:textId="19290AAA"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568AE15D" w14:textId="28F4A32C"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4C24A886" w14:textId="3561F8D8"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0A9439FC" w14:textId="73811EE8"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3B8BAA7C" w14:textId="58B212A7"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428272E6" w14:textId="217EC06B" w:rsidR="00E606D0" w:rsidRDefault="00E606D0"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16A87AB4" w14:textId="77777777" w:rsidR="00E606D0" w:rsidRPr="006B6A3B" w:rsidRDefault="00E606D0"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31949DA8" w14:textId="0D5B2F45" w:rsidR="006B6A3B" w:rsidRDefault="006B6A3B" w:rsidP="006B6A3B">
      <w:pPr>
        <w:pStyle w:val="Heading1"/>
        <w:shd w:val="clear" w:color="auto" w:fill="FFFFFF"/>
        <w:spacing w:before="0" w:beforeAutospacing="0" w:after="0" w:afterAutospacing="0"/>
        <w:textAlignment w:val="baseline"/>
        <w:rPr>
          <w:rFonts w:ascii="Arial" w:hAnsi="Arial" w:cs="Arial"/>
          <w:color w:val="273239"/>
          <w:sz w:val="28"/>
          <w:szCs w:val="28"/>
          <w:highlight w:val="yellow"/>
        </w:rPr>
      </w:pPr>
      <w:r w:rsidRPr="002F2AF5">
        <w:rPr>
          <w:rFonts w:ascii="Arial" w:hAnsi="Arial" w:cs="Arial"/>
          <w:color w:val="273239"/>
          <w:sz w:val="28"/>
          <w:szCs w:val="28"/>
          <w:highlight w:val="yellow"/>
        </w:rPr>
        <w:t>Wireless Sensor Network (WSN):</w:t>
      </w:r>
    </w:p>
    <w:p w14:paraId="7E3118BE" w14:textId="77777777" w:rsidR="004706CF" w:rsidRPr="002F2AF5" w:rsidRDefault="004706CF" w:rsidP="006B6A3B">
      <w:pPr>
        <w:pStyle w:val="Heading1"/>
        <w:shd w:val="clear" w:color="auto" w:fill="FFFFFF"/>
        <w:spacing w:before="0" w:beforeAutospacing="0" w:after="0" w:afterAutospacing="0"/>
        <w:textAlignment w:val="baseline"/>
        <w:rPr>
          <w:rFonts w:ascii="Arial" w:hAnsi="Arial" w:cs="Arial"/>
          <w:color w:val="273239"/>
          <w:sz w:val="32"/>
          <w:szCs w:val="32"/>
          <w:highlight w:val="yellow"/>
        </w:rPr>
      </w:pPr>
    </w:p>
    <w:p w14:paraId="10E2C78D" w14:textId="77777777" w:rsidR="006B6A3B" w:rsidRPr="002F2AF5" w:rsidRDefault="006B6A3B" w:rsidP="00E606D0">
      <w:pPr>
        <w:shd w:val="clear" w:color="auto" w:fill="FFFFFF"/>
        <w:spacing w:after="0" w:line="360" w:lineRule="auto"/>
        <w:jc w:val="both"/>
        <w:textAlignment w:val="baseline"/>
        <w:rPr>
          <w:rFonts w:ascii="Arial" w:eastAsia="Times New Roman" w:hAnsi="Arial" w:cs="Arial"/>
          <w:color w:val="273239"/>
          <w:spacing w:val="2"/>
          <w:sz w:val="20"/>
          <w:szCs w:val="20"/>
          <w:highlight w:val="yellow"/>
          <w:lang w:eastAsia="en-IN"/>
        </w:rPr>
      </w:pPr>
      <w:r w:rsidRPr="002F2AF5">
        <w:rPr>
          <w:rFonts w:ascii="Arial" w:eastAsia="Times New Roman" w:hAnsi="Arial" w:cs="Arial"/>
          <w:b/>
          <w:bCs/>
          <w:color w:val="273239"/>
          <w:spacing w:val="2"/>
          <w:sz w:val="20"/>
          <w:szCs w:val="20"/>
          <w:highlight w:val="yellow"/>
          <w:bdr w:val="none" w:sz="0" w:space="0" w:color="auto" w:frame="1"/>
          <w:lang w:eastAsia="en-IN"/>
        </w:rPr>
        <w:t>Wireless Sensor Network (WSN)</w:t>
      </w:r>
      <w:r w:rsidRPr="002F2AF5">
        <w:rPr>
          <w:rFonts w:ascii="Arial" w:eastAsia="Times New Roman" w:hAnsi="Arial" w:cs="Arial"/>
          <w:color w:val="273239"/>
          <w:spacing w:val="2"/>
          <w:sz w:val="20"/>
          <w:szCs w:val="20"/>
          <w:highlight w:val="yellow"/>
          <w:lang w:eastAsia="en-IN"/>
        </w:rPr>
        <w:t> is an infrastructure-less wireless network that is deployed in a large number of wireless sensors in an ad-hoc manner that is used to monitor the system, physical or environmental conditions. </w:t>
      </w:r>
    </w:p>
    <w:p w14:paraId="670E222B" w14:textId="795A5E70" w:rsidR="006B6A3B" w:rsidRPr="00E606D0" w:rsidRDefault="006B6A3B" w:rsidP="00E606D0">
      <w:pPr>
        <w:shd w:val="clear" w:color="auto" w:fill="FFFFFF"/>
        <w:spacing w:after="150" w:line="360" w:lineRule="auto"/>
        <w:jc w:val="both"/>
        <w:textAlignment w:val="baseline"/>
        <w:rPr>
          <w:rFonts w:ascii="Arial" w:eastAsia="Times New Roman" w:hAnsi="Arial" w:cs="Arial"/>
          <w:color w:val="273239"/>
          <w:spacing w:val="2"/>
          <w:sz w:val="20"/>
          <w:szCs w:val="20"/>
          <w:lang w:eastAsia="en-IN"/>
        </w:rPr>
      </w:pPr>
      <w:r w:rsidRPr="002F2AF5">
        <w:rPr>
          <w:rFonts w:ascii="Arial" w:eastAsia="Times New Roman" w:hAnsi="Arial" w:cs="Arial"/>
          <w:color w:val="273239"/>
          <w:spacing w:val="2"/>
          <w:sz w:val="20"/>
          <w:szCs w:val="20"/>
          <w:highlight w:val="yellow"/>
          <w:lang w:eastAsia="en-IN"/>
        </w:rPr>
        <w:t>Sensor nodes are used in WSN with the onboard processor that manages and monitors the environment in a particular area</w:t>
      </w:r>
      <w:r w:rsidRPr="00E606D0">
        <w:rPr>
          <w:rFonts w:ascii="Arial" w:eastAsia="Times New Roman" w:hAnsi="Arial" w:cs="Arial"/>
          <w:color w:val="273239"/>
          <w:spacing w:val="2"/>
          <w:sz w:val="20"/>
          <w:szCs w:val="20"/>
          <w:lang w:eastAsia="en-IN"/>
        </w:rPr>
        <w:t xml:space="preserve">. </w:t>
      </w:r>
      <w:bookmarkStart w:id="0" w:name="_GoBack"/>
      <w:r w:rsidRPr="00BC585C">
        <w:rPr>
          <w:rFonts w:ascii="Arial" w:eastAsia="Times New Roman" w:hAnsi="Arial" w:cs="Arial"/>
          <w:color w:val="273239"/>
          <w:spacing w:val="2"/>
          <w:sz w:val="20"/>
          <w:szCs w:val="20"/>
          <w:highlight w:val="yellow"/>
          <w:lang w:eastAsia="en-IN"/>
        </w:rPr>
        <w:t xml:space="preserve">They are connected to the Base Station which acts </w:t>
      </w:r>
      <w:bookmarkEnd w:id="0"/>
      <w:r w:rsidRPr="00BC585C">
        <w:rPr>
          <w:rFonts w:ascii="Arial" w:eastAsia="Times New Roman" w:hAnsi="Arial" w:cs="Arial"/>
          <w:color w:val="273239"/>
          <w:spacing w:val="2"/>
          <w:sz w:val="20"/>
          <w:szCs w:val="20"/>
          <w:highlight w:val="yellow"/>
          <w:lang w:eastAsia="en-IN"/>
        </w:rPr>
        <w:t>as a processing unit in the WSN System</w:t>
      </w:r>
      <w:r w:rsidR="00E606D0" w:rsidRPr="00BC585C">
        <w:rPr>
          <w:rFonts w:ascii="Arial" w:eastAsia="Times New Roman" w:hAnsi="Arial" w:cs="Arial"/>
          <w:color w:val="273239"/>
          <w:spacing w:val="2"/>
          <w:sz w:val="20"/>
          <w:szCs w:val="20"/>
          <w:highlight w:val="yellow"/>
          <w:lang w:eastAsia="en-IN"/>
        </w:rPr>
        <w:t>.</w:t>
      </w:r>
      <w:r w:rsidR="00765D0B" w:rsidRPr="00BC585C">
        <w:rPr>
          <w:rFonts w:ascii="Arial" w:eastAsia="Times New Roman" w:hAnsi="Arial" w:cs="Arial"/>
          <w:color w:val="273239"/>
          <w:spacing w:val="2"/>
          <w:sz w:val="20"/>
          <w:szCs w:val="20"/>
          <w:highlight w:val="yellow"/>
          <w:lang w:eastAsia="en-IN"/>
        </w:rPr>
        <w:t xml:space="preserve"> </w:t>
      </w:r>
      <w:r w:rsidRPr="00BC585C">
        <w:rPr>
          <w:rFonts w:ascii="Arial" w:eastAsia="Times New Roman" w:hAnsi="Arial" w:cs="Arial"/>
          <w:color w:val="273239"/>
          <w:spacing w:val="2"/>
          <w:sz w:val="20"/>
          <w:szCs w:val="20"/>
          <w:highlight w:val="yellow"/>
          <w:lang w:eastAsia="en-IN"/>
        </w:rPr>
        <w:t>Base Station in a WSN System is connected through the Internet to share data.</w:t>
      </w:r>
      <w:r w:rsidRPr="00E606D0">
        <w:rPr>
          <w:rFonts w:ascii="Arial" w:eastAsia="Times New Roman" w:hAnsi="Arial" w:cs="Arial"/>
          <w:color w:val="273239"/>
          <w:spacing w:val="2"/>
          <w:sz w:val="20"/>
          <w:szCs w:val="20"/>
          <w:lang w:eastAsia="en-IN"/>
        </w:rPr>
        <w:t> </w:t>
      </w:r>
    </w:p>
    <w:p w14:paraId="2441C36F" w14:textId="77777777" w:rsidR="006B6A3B" w:rsidRPr="006B6A3B" w:rsidRDefault="006B6A3B" w:rsidP="006B6A3B">
      <w:pPr>
        <w:shd w:val="clear" w:color="auto" w:fill="FFFFFF"/>
        <w:spacing w:after="150" w:line="240" w:lineRule="auto"/>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 </w:t>
      </w:r>
    </w:p>
    <w:p w14:paraId="09F33DD0" w14:textId="6EC52711" w:rsidR="006B6A3B" w:rsidRPr="006B6A3B" w:rsidRDefault="006B6A3B" w:rsidP="006B6A3B">
      <w:pPr>
        <w:shd w:val="clear" w:color="auto" w:fill="FFFFFF"/>
        <w:spacing w:after="150" w:line="240" w:lineRule="auto"/>
        <w:textAlignment w:val="baseline"/>
        <w:rPr>
          <w:rFonts w:ascii="Arial" w:eastAsia="Times New Roman" w:hAnsi="Arial" w:cs="Arial"/>
          <w:color w:val="273239"/>
          <w:spacing w:val="2"/>
          <w:sz w:val="26"/>
          <w:szCs w:val="26"/>
          <w:lang w:eastAsia="en-IN"/>
        </w:rPr>
      </w:pPr>
      <w:r w:rsidRPr="006B6A3B">
        <w:rPr>
          <w:rFonts w:ascii="Arial" w:eastAsia="Times New Roman" w:hAnsi="Arial" w:cs="Arial"/>
          <w:noProof/>
          <w:color w:val="273239"/>
          <w:spacing w:val="2"/>
          <w:sz w:val="26"/>
          <w:szCs w:val="26"/>
          <w:lang w:eastAsia="en-IN"/>
        </w:rPr>
        <w:drawing>
          <wp:inline distT="0" distB="0" distL="0" distR="0" wp14:anchorId="104A63C9" wp14:editId="730DAD7A">
            <wp:extent cx="5731510" cy="230886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2308860"/>
                    </a:xfrm>
                    <a:prstGeom prst="rect">
                      <a:avLst/>
                    </a:prstGeom>
                    <a:noFill/>
                    <a:ln>
                      <a:noFill/>
                    </a:ln>
                  </pic:spPr>
                </pic:pic>
              </a:graphicData>
            </a:graphic>
          </wp:inline>
        </w:drawing>
      </w:r>
    </w:p>
    <w:p w14:paraId="539708C9" w14:textId="77777777" w:rsidR="006B6A3B" w:rsidRPr="00E606D0" w:rsidRDefault="006B6A3B" w:rsidP="00E606D0">
      <w:pPr>
        <w:shd w:val="clear" w:color="auto" w:fill="FFFFFF"/>
        <w:spacing w:after="150" w:line="360" w:lineRule="auto"/>
        <w:jc w:val="both"/>
        <w:textAlignment w:val="baseline"/>
        <w:rPr>
          <w:rFonts w:ascii="Arial" w:eastAsia="Times New Roman" w:hAnsi="Arial" w:cs="Arial"/>
          <w:color w:val="273239"/>
          <w:spacing w:val="2"/>
          <w:sz w:val="20"/>
          <w:szCs w:val="20"/>
          <w:lang w:eastAsia="en-IN"/>
        </w:rPr>
      </w:pPr>
      <w:r w:rsidRPr="00BC585C">
        <w:rPr>
          <w:rFonts w:ascii="Arial" w:eastAsia="Times New Roman" w:hAnsi="Arial" w:cs="Arial"/>
          <w:color w:val="273239"/>
          <w:spacing w:val="2"/>
          <w:sz w:val="20"/>
          <w:szCs w:val="20"/>
          <w:highlight w:val="yellow"/>
          <w:lang w:eastAsia="en-IN"/>
        </w:rPr>
        <w:t>WSN can be used for processing, analysis, storage, and mining of the data.</w:t>
      </w:r>
      <w:r w:rsidRPr="00E606D0">
        <w:rPr>
          <w:rFonts w:ascii="Arial" w:eastAsia="Times New Roman" w:hAnsi="Arial" w:cs="Arial"/>
          <w:color w:val="273239"/>
          <w:spacing w:val="2"/>
          <w:sz w:val="20"/>
          <w:szCs w:val="20"/>
          <w:lang w:eastAsia="en-IN"/>
        </w:rPr>
        <w:t> </w:t>
      </w:r>
    </w:p>
    <w:p w14:paraId="6438F802" w14:textId="5CEE4B00" w:rsidR="006B6A3B" w:rsidRPr="00BC585C" w:rsidRDefault="006B6A3B" w:rsidP="00E606D0">
      <w:pPr>
        <w:shd w:val="clear" w:color="auto" w:fill="FFFFFF"/>
        <w:spacing w:after="0" w:line="360" w:lineRule="auto"/>
        <w:jc w:val="both"/>
        <w:textAlignment w:val="baseline"/>
        <w:rPr>
          <w:rFonts w:ascii="Arial" w:eastAsia="Times New Roman" w:hAnsi="Arial" w:cs="Arial"/>
          <w:color w:val="273239"/>
          <w:spacing w:val="2"/>
          <w:sz w:val="20"/>
          <w:szCs w:val="20"/>
          <w:highlight w:val="yellow"/>
          <w:lang w:eastAsia="en-IN"/>
        </w:rPr>
      </w:pPr>
      <w:r w:rsidRPr="00BC585C">
        <w:rPr>
          <w:rFonts w:ascii="Arial" w:eastAsia="Times New Roman" w:hAnsi="Arial" w:cs="Arial"/>
          <w:b/>
          <w:bCs/>
          <w:color w:val="273239"/>
          <w:spacing w:val="2"/>
          <w:sz w:val="20"/>
          <w:szCs w:val="20"/>
          <w:highlight w:val="yellow"/>
          <w:bdr w:val="none" w:sz="0" w:space="0" w:color="auto" w:frame="1"/>
          <w:lang w:eastAsia="en-IN"/>
        </w:rPr>
        <w:t>Applications of WSN:</w:t>
      </w:r>
      <w:r w:rsidRPr="00BC585C">
        <w:rPr>
          <w:rFonts w:ascii="Arial" w:eastAsia="Times New Roman" w:hAnsi="Arial" w:cs="Arial"/>
          <w:color w:val="273239"/>
          <w:spacing w:val="2"/>
          <w:sz w:val="20"/>
          <w:szCs w:val="20"/>
          <w:highlight w:val="yellow"/>
          <w:lang w:eastAsia="en-IN"/>
        </w:rPr>
        <w:t>  </w:t>
      </w:r>
    </w:p>
    <w:p w14:paraId="788F61A1" w14:textId="77777777" w:rsidR="006B6A3B" w:rsidRPr="00BC585C" w:rsidRDefault="006B6A3B" w:rsidP="00E606D0">
      <w:pPr>
        <w:numPr>
          <w:ilvl w:val="0"/>
          <w:numId w:val="4"/>
        </w:numPr>
        <w:shd w:val="clear" w:color="auto" w:fill="FFFFFF"/>
        <w:spacing w:after="0" w:line="360" w:lineRule="auto"/>
        <w:ind w:left="1080"/>
        <w:jc w:val="both"/>
        <w:textAlignment w:val="baseline"/>
        <w:rPr>
          <w:rFonts w:ascii="Arial" w:eastAsia="Times New Roman" w:hAnsi="Arial" w:cs="Arial"/>
          <w:color w:val="273239"/>
          <w:spacing w:val="2"/>
          <w:sz w:val="20"/>
          <w:szCs w:val="20"/>
          <w:highlight w:val="yellow"/>
          <w:lang w:eastAsia="en-IN"/>
        </w:rPr>
      </w:pPr>
      <w:r w:rsidRPr="00BC585C">
        <w:rPr>
          <w:rFonts w:ascii="Arial" w:eastAsia="Times New Roman" w:hAnsi="Arial" w:cs="Arial"/>
          <w:color w:val="273239"/>
          <w:spacing w:val="2"/>
          <w:sz w:val="20"/>
          <w:szCs w:val="20"/>
          <w:highlight w:val="yellow"/>
          <w:lang w:eastAsia="en-IN"/>
        </w:rPr>
        <w:t>Internet of Things (IOT)</w:t>
      </w:r>
    </w:p>
    <w:p w14:paraId="2FA155D3" w14:textId="77777777" w:rsidR="006B6A3B" w:rsidRPr="00BC585C" w:rsidRDefault="006B6A3B" w:rsidP="00E606D0">
      <w:pPr>
        <w:numPr>
          <w:ilvl w:val="0"/>
          <w:numId w:val="4"/>
        </w:numPr>
        <w:shd w:val="clear" w:color="auto" w:fill="FFFFFF"/>
        <w:spacing w:after="0" w:line="360" w:lineRule="auto"/>
        <w:ind w:left="1080"/>
        <w:jc w:val="both"/>
        <w:textAlignment w:val="baseline"/>
        <w:rPr>
          <w:rFonts w:ascii="Arial" w:eastAsia="Times New Roman" w:hAnsi="Arial" w:cs="Arial"/>
          <w:color w:val="273239"/>
          <w:spacing w:val="2"/>
          <w:sz w:val="20"/>
          <w:szCs w:val="20"/>
          <w:highlight w:val="yellow"/>
          <w:lang w:eastAsia="en-IN"/>
        </w:rPr>
      </w:pPr>
      <w:r w:rsidRPr="00BC585C">
        <w:rPr>
          <w:rFonts w:ascii="Arial" w:eastAsia="Times New Roman" w:hAnsi="Arial" w:cs="Arial"/>
          <w:color w:val="273239"/>
          <w:spacing w:val="2"/>
          <w:sz w:val="20"/>
          <w:szCs w:val="20"/>
          <w:highlight w:val="yellow"/>
          <w:lang w:eastAsia="en-IN"/>
        </w:rPr>
        <w:t>Surveillance and Monitoring for security, threat detection</w:t>
      </w:r>
    </w:p>
    <w:p w14:paraId="5B664EB3" w14:textId="77777777" w:rsidR="006B6A3B" w:rsidRPr="00BC585C" w:rsidRDefault="006B6A3B" w:rsidP="00E606D0">
      <w:pPr>
        <w:numPr>
          <w:ilvl w:val="0"/>
          <w:numId w:val="4"/>
        </w:numPr>
        <w:shd w:val="clear" w:color="auto" w:fill="FFFFFF"/>
        <w:spacing w:after="0" w:line="360" w:lineRule="auto"/>
        <w:ind w:left="1080"/>
        <w:jc w:val="both"/>
        <w:textAlignment w:val="baseline"/>
        <w:rPr>
          <w:rFonts w:ascii="Arial" w:eastAsia="Times New Roman" w:hAnsi="Arial" w:cs="Arial"/>
          <w:color w:val="273239"/>
          <w:spacing w:val="2"/>
          <w:sz w:val="20"/>
          <w:szCs w:val="20"/>
          <w:highlight w:val="yellow"/>
          <w:lang w:eastAsia="en-IN"/>
        </w:rPr>
      </w:pPr>
      <w:r w:rsidRPr="00BC585C">
        <w:rPr>
          <w:rFonts w:ascii="Arial" w:eastAsia="Times New Roman" w:hAnsi="Arial" w:cs="Arial"/>
          <w:color w:val="273239"/>
          <w:spacing w:val="2"/>
          <w:sz w:val="20"/>
          <w:szCs w:val="20"/>
          <w:highlight w:val="yellow"/>
          <w:lang w:eastAsia="en-IN"/>
        </w:rPr>
        <w:t>Environmental temperature, humidity, and air pressure</w:t>
      </w:r>
    </w:p>
    <w:p w14:paraId="7EE61B11" w14:textId="77777777" w:rsidR="006B6A3B" w:rsidRPr="00BC585C" w:rsidRDefault="006B6A3B" w:rsidP="00E606D0">
      <w:pPr>
        <w:numPr>
          <w:ilvl w:val="0"/>
          <w:numId w:val="4"/>
        </w:numPr>
        <w:shd w:val="clear" w:color="auto" w:fill="FFFFFF"/>
        <w:spacing w:after="0" w:line="360" w:lineRule="auto"/>
        <w:ind w:left="1080"/>
        <w:jc w:val="both"/>
        <w:textAlignment w:val="baseline"/>
        <w:rPr>
          <w:rFonts w:ascii="Arial" w:eastAsia="Times New Roman" w:hAnsi="Arial" w:cs="Arial"/>
          <w:color w:val="273239"/>
          <w:spacing w:val="2"/>
          <w:sz w:val="20"/>
          <w:szCs w:val="20"/>
          <w:highlight w:val="yellow"/>
          <w:lang w:eastAsia="en-IN"/>
        </w:rPr>
      </w:pPr>
      <w:r w:rsidRPr="00BC585C">
        <w:rPr>
          <w:rFonts w:ascii="Arial" w:eastAsia="Times New Roman" w:hAnsi="Arial" w:cs="Arial"/>
          <w:color w:val="273239"/>
          <w:spacing w:val="2"/>
          <w:sz w:val="20"/>
          <w:szCs w:val="20"/>
          <w:highlight w:val="yellow"/>
          <w:lang w:eastAsia="en-IN"/>
        </w:rPr>
        <w:t>Noise Level of the surrounding</w:t>
      </w:r>
    </w:p>
    <w:p w14:paraId="5CA9468C" w14:textId="77777777" w:rsidR="006B6A3B" w:rsidRPr="00BC585C" w:rsidRDefault="006B6A3B" w:rsidP="00E606D0">
      <w:pPr>
        <w:numPr>
          <w:ilvl w:val="0"/>
          <w:numId w:val="4"/>
        </w:numPr>
        <w:shd w:val="clear" w:color="auto" w:fill="FFFFFF"/>
        <w:spacing w:after="0" w:line="360" w:lineRule="auto"/>
        <w:ind w:left="1080"/>
        <w:jc w:val="both"/>
        <w:textAlignment w:val="baseline"/>
        <w:rPr>
          <w:rFonts w:ascii="Arial" w:eastAsia="Times New Roman" w:hAnsi="Arial" w:cs="Arial"/>
          <w:color w:val="273239"/>
          <w:spacing w:val="2"/>
          <w:sz w:val="20"/>
          <w:szCs w:val="20"/>
          <w:highlight w:val="yellow"/>
          <w:lang w:eastAsia="en-IN"/>
        </w:rPr>
      </w:pPr>
      <w:r w:rsidRPr="00BC585C">
        <w:rPr>
          <w:rFonts w:ascii="Arial" w:eastAsia="Times New Roman" w:hAnsi="Arial" w:cs="Arial"/>
          <w:color w:val="273239"/>
          <w:spacing w:val="2"/>
          <w:sz w:val="20"/>
          <w:szCs w:val="20"/>
          <w:highlight w:val="yellow"/>
          <w:lang w:eastAsia="en-IN"/>
        </w:rPr>
        <w:t>Medical applications like patient monitoring</w:t>
      </w:r>
    </w:p>
    <w:p w14:paraId="65044DF0" w14:textId="77777777" w:rsidR="006B6A3B" w:rsidRPr="00BC585C" w:rsidRDefault="006B6A3B" w:rsidP="00E606D0">
      <w:pPr>
        <w:numPr>
          <w:ilvl w:val="0"/>
          <w:numId w:val="4"/>
        </w:numPr>
        <w:shd w:val="clear" w:color="auto" w:fill="FFFFFF"/>
        <w:spacing w:after="0" w:line="360" w:lineRule="auto"/>
        <w:ind w:left="1080"/>
        <w:jc w:val="both"/>
        <w:textAlignment w:val="baseline"/>
        <w:rPr>
          <w:rFonts w:ascii="Arial" w:eastAsia="Times New Roman" w:hAnsi="Arial" w:cs="Arial"/>
          <w:color w:val="273239"/>
          <w:spacing w:val="2"/>
          <w:sz w:val="20"/>
          <w:szCs w:val="20"/>
          <w:highlight w:val="yellow"/>
          <w:lang w:eastAsia="en-IN"/>
        </w:rPr>
      </w:pPr>
      <w:r w:rsidRPr="00BC585C">
        <w:rPr>
          <w:rFonts w:ascii="Arial" w:eastAsia="Times New Roman" w:hAnsi="Arial" w:cs="Arial"/>
          <w:color w:val="273239"/>
          <w:spacing w:val="2"/>
          <w:sz w:val="20"/>
          <w:szCs w:val="20"/>
          <w:highlight w:val="yellow"/>
          <w:lang w:eastAsia="en-IN"/>
        </w:rPr>
        <w:t>Agriculture</w:t>
      </w:r>
    </w:p>
    <w:p w14:paraId="712ECB4C" w14:textId="77777777" w:rsidR="006B6A3B" w:rsidRPr="00BC585C" w:rsidRDefault="006B6A3B" w:rsidP="00E606D0">
      <w:pPr>
        <w:numPr>
          <w:ilvl w:val="0"/>
          <w:numId w:val="4"/>
        </w:numPr>
        <w:shd w:val="clear" w:color="auto" w:fill="FFFFFF"/>
        <w:spacing w:after="0" w:line="360" w:lineRule="auto"/>
        <w:ind w:left="1080"/>
        <w:jc w:val="both"/>
        <w:textAlignment w:val="baseline"/>
        <w:rPr>
          <w:rFonts w:ascii="Arial" w:eastAsia="Times New Roman" w:hAnsi="Arial" w:cs="Arial"/>
          <w:color w:val="273239"/>
          <w:spacing w:val="2"/>
          <w:sz w:val="20"/>
          <w:szCs w:val="20"/>
          <w:highlight w:val="yellow"/>
          <w:lang w:eastAsia="en-IN"/>
        </w:rPr>
      </w:pPr>
      <w:r w:rsidRPr="00BC585C">
        <w:rPr>
          <w:rFonts w:ascii="Arial" w:eastAsia="Times New Roman" w:hAnsi="Arial" w:cs="Arial"/>
          <w:color w:val="273239"/>
          <w:spacing w:val="2"/>
          <w:sz w:val="20"/>
          <w:szCs w:val="20"/>
          <w:highlight w:val="yellow"/>
          <w:lang w:eastAsia="en-IN"/>
        </w:rPr>
        <w:t>Landslide Detection</w:t>
      </w:r>
    </w:p>
    <w:p w14:paraId="2B3A1E05" w14:textId="3016274C" w:rsidR="006B6A3B" w:rsidRPr="00E606D0" w:rsidRDefault="006B6A3B" w:rsidP="00E606D0">
      <w:pPr>
        <w:shd w:val="clear" w:color="auto" w:fill="FFFFFF"/>
        <w:spacing w:after="0" w:line="360" w:lineRule="auto"/>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Challenges of WSN:</w:t>
      </w:r>
      <w:r w:rsidRPr="00E606D0">
        <w:rPr>
          <w:rFonts w:ascii="Arial" w:eastAsia="Times New Roman" w:hAnsi="Arial" w:cs="Arial"/>
          <w:color w:val="273239"/>
          <w:spacing w:val="2"/>
          <w:sz w:val="20"/>
          <w:szCs w:val="20"/>
          <w:lang w:eastAsia="en-IN"/>
        </w:rPr>
        <w:t>  </w:t>
      </w:r>
    </w:p>
    <w:p w14:paraId="6F9E5F95" w14:textId="77777777" w:rsidR="006B6A3B" w:rsidRPr="00E606D0" w:rsidRDefault="006B6A3B" w:rsidP="00E606D0">
      <w:pPr>
        <w:numPr>
          <w:ilvl w:val="0"/>
          <w:numId w:val="5"/>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Quality of Service</w:t>
      </w:r>
    </w:p>
    <w:p w14:paraId="29C5D90E" w14:textId="77777777" w:rsidR="006B6A3B" w:rsidRPr="00E606D0" w:rsidRDefault="006B6A3B" w:rsidP="00E606D0">
      <w:pPr>
        <w:numPr>
          <w:ilvl w:val="0"/>
          <w:numId w:val="5"/>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Security Issue</w:t>
      </w:r>
    </w:p>
    <w:p w14:paraId="2624C6BA" w14:textId="77777777" w:rsidR="006B6A3B" w:rsidRPr="00E606D0" w:rsidRDefault="006B6A3B" w:rsidP="00E606D0">
      <w:pPr>
        <w:numPr>
          <w:ilvl w:val="0"/>
          <w:numId w:val="5"/>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Energy Efficiency</w:t>
      </w:r>
    </w:p>
    <w:p w14:paraId="6BE8A2D6" w14:textId="77777777" w:rsidR="006B6A3B" w:rsidRPr="00E606D0" w:rsidRDefault="006B6A3B" w:rsidP="00E606D0">
      <w:pPr>
        <w:numPr>
          <w:ilvl w:val="0"/>
          <w:numId w:val="5"/>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Network Throughput</w:t>
      </w:r>
    </w:p>
    <w:p w14:paraId="56BBE0B4" w14:textId="77777777" w:rsidR="006B6A3B" w:rsidRPr="00E606D0" w:rsidRDefault="006B6A3B" w:rsidP="00E606D0">
      <w:pPr>
        <w:numPr>
          <w:ilvl w:val="0"/>
          <w:numId w:val="5"/>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Performance</w:t>
      </w:r>
    </w:p>
    <w:p w14:paraId="00A84810" w14:textId="77777777" w:rsidR="006B6A3B" w:rsidRPr="00E606D0" w:rsidRDefault="006B6A3B" w:rsidP="00E606D0">
      <w:pPr>
        <w:numPr>
          <w:ilvl w:val="0"/>
          <w:numId w:val="5"/>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Ability to cope with node failure</w:t>
      </w:r>
    </w:p>
    <w:p w14:paraId="52E14C27" w14:textId="77777777" w:rsidR="006B6A3B" w:rsidRPr="00E606D0" w:rsidRDefault="006B6A3B" w:rsidP="00E606D0">
      <w:pPr>
        <w:numPr>
          <w:ilvl w:val="0"/>
          <w:numId w:val="5"/>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lastRenderedPageBreak/>
        <w:t>Cross layer optimisation</w:t>
      </w:r>
    </w:p>
    <w:p w14:paraId="283352CE" w14:textId="77777777" w:rsidR="006B6A3B" w:rsidRPr="00E606D0" w:rsidRDefault="006B6A3B" w:rsidP="00E606D0">
      <w:pPr>
        <w:numPr>
          <w:ilvl w:val="0"/>
          <w:numId w:val="5"/>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Scalability to large scale of deployment</w:t>
      </w:r>
    </w:p>
    <w:p w14:paraId="53FC7796" w14:textId="2A12D8DC" w:rsidR="006B6A3B" w:rsidRPr="00BC585C" w:rsidRDefault="006B6A3B" w:rsidP="00E606D0">
      <w:pPr>
        <w:shd w:val="clear" w:color="auto" w:fill="FFFFFF"/>
        <w:spacing w:after="0" w:line="360" w:lineRule="auto"/>
        <w:jc w:val="both"/>
        <w:textAlignment w:val="baseline"/>
        <w:rPr>
          <w:rFonts w:ascii="Arial" w:eastAsia="Times New Roman" w:hAnsi="Arial" w:cs="Arial"/>
          <w:color w:val="273239"/>
          <w:spacing w:val="2"/>
          <w:sz w:val="20"/>
          <w:szCs w:val="20"/>
          <w:highlight w:val="yellow"/>
          <w:lang w:eastAsia="en-IN"/>
        </w:rPr>
      </w:pPr>
      <w:r w:rsidRPr="00BC585C">
        <w:rPr>
          <w:rFonts w:ascii="Arial" w:eastAsia="Times New Roman" w:hAnsi="Arial" w:cs="Arial"/>
          <w:b/>
          <w:bCs/>
          <w:color w:val="273239"/>
          <w:spacing w:val="2"/>
          <w:sz w:val="20"/>
          <w:szCs w:val="20"/>
          <w:highlight w:val="yellow"/>
          <w:bdr w:val="none" w:sz="0" w:space="0" w:color="auto" w:frame="1"/>
          <w:lang w:eastAsia="en-IN"/>
        </w:rPr>
        <w:t>Components of WSN:</w:t>
      </w:r>
      <w:r w:rsidRPr="00BC585C">
        <w:rPr>
          <w:rFonts w:ascii="Arial" w:eastAsia="Times New Roman" w:hAnsi="Arial" w:cs="Arial"/>
          <w:color w:val="273239"/>
          <w:spacing w:val="2"/>
          <w:sz w:val="20"/>
          <w:szCs w:val="20"/>
          <w:highlight w:val="yellow"/>
          <w:lang w:eastAsia="en-IN"/>
        </w:rPr>
        <w:t>  </w:t>
      </w:r>
    </w:p>
    <w:p w14:paraId="17848BAA" w14:textId="77777777" w:rsidR="006B6A3B" w:rsidRPr="00BC585C" w:rsidRDefault="006B6A3B" w:rsidP="00E606D0">
      <w:pPr>
        <w:numPr>
          <w:ilvl w:val="0"/>
          <w:numId w:val="6"/>
        </w:numPr>
        <w:shd w:val="clear" w:color="auto" w:fill="FFFFFF"/>
        <w:spacing w:after="0" w:line="360" w:lineRule="auto"/>
        <w:ind w:left="1080"/>
        <w:jc w:val="both"/>
        <w:textAlignment w:val="baseline"/>
        <w:rPr>
          <w:rFonts w:ascii="Arial" w:eastAsia="Times New Roman" w:hAnsi="Arial" w:cs="Arial"/>
          <w:color w:val="273239"/>
          <w:spacing w:val="2"/>
          <w:sz w:val="20"/>
          <w:szCs w:val="20"/>
          <w:highlight w:val="yellow"/>
          <w:lang w:eastAsia="en-IN"/>
        </w:rPr>
      </w:pPr>
      <w:r w:rsidRPr="00BC585C">
        <w:rPr>
          <w:rFonts w:ascii="Arial" w:eastAsia="Times New Roman" w:hAnsi="Arial" w:cs="Arial"/>
          <w:b/>
          <w:bCs/>
          <w:color w:val="273239"/>
          <w:spacing w:val="2"/>
          <w:sz w:val="20"/>
          <w:szCs w:val="20"/>
          <w:highlight w:val="yellow"/>
          <w:bdr w:val="none" w:sz="0" w:space="0" w:color="auto" w:frame="1"/>
          <w:lang w:eastAsia="en-IN"/>
        </w:rPr>
        <w:t>Sensors:</w:t>
      </w:r>
      <w:r w:rsidRPr="00BC585C">
        <w:rPr>
          <w:rFonts w:ascii="Arial" w:eastAsia="Times New Roman" w:hAnsi="Arial" w:cs="Arial"/>
          <w:color w:val="273239"/>
          <w:spacing w:val="2"/>
          <w:sz w:val="20"/>
          <w:szCs w:val="20"/>
          <w:highlight w:val="yellow"/>
          <w:lang w:eastAsia="en-IN"/>
        </w:rPr>
        <w:t> </w:t>
      </w:r>
      <w:r w:rsidRPr="00BC585C">
        <w:rPr>
          <w:rFonts w:ascii="Arial" w:eastAsia="Times New Roman" w:hAnsi="Arial" w:cs="Arial"/>
          <w:color w:val="273239"/>
          <w:spacing w:val="2"/>
          <w:sz w:val="20"/>
          <w:szCs w:val="20"/>
          <w:highlight w:val="yellow"/>
          <w:lang w:eastAsia="en-IN"/>
        </w:rPr>
        <w:br/>
        <w:t>Sensors in WSN are used to capture the environmental variables and which is used for data acquisition. Sensor signals are converted into electrical signals.</w:t>
      </w:r>
    </w:p>
    <w:p w14:paraId="769E1830" w14:textId="77777777" w:rsidR="00E606D0" w:rsidRPr="00BC585C" w:rsidRDefault="006B6A3B" w:rsidP="00E606D0">
      <w:pPr>
        <w:numPr>
          <w:ilvl w:val="0"/>
          <w:numId w:val="6"/>
        </w:numPr>
        <w:shd w:val="clear" w:color="auto" w:fill="FFFFFF"/>
        <w:spacing w:after="0" w:line="360" w:lineRule="auto"/>
        <w:ind w:left="1080"/>
        <w:jc w:val="both"/>
        <w:textAlignment w:val="baseline"/>
        <w:rPr>
          <w:rFonts w:ascii="Arial" w:eastAsia="Times New Roman" w:hAnsi="Arial" w:cs="Arial"/>
          <w:color w:val="273239"/>
          <w:spacing w:val="2"/>
          <w:sz w:val="20"/>
          <w:szCs w:val="20"/>
          <w:highlight w:val="yellow"/>
          <w:lang w:eastAsia="en-IN"/>
        </w:rPr>
      </w:pPr>
      <w:r w:rsidRPr="00BC585C">
        <w:rPr>
          <w:rFonts w:ascii="Arial" w:eastAsia="Times New Roman" w:hAnsi="Arial" w:cs="Arial"/>
          <w:b/>
          <w:bCs/>
          <w:color w:val="273239"/>
          <w:spacing w:val="2"/>
          <w:sz w:val="20"/>
          <w:szCs w:val="20"/>
          <w:highlight w:val="yellow"/>
          <w:bdr w:val="none" w:sz="0" w:space="0" w:color="auto" w:frame="1"/>
          <w:lang w:eastAsia="en-IN"/>
        </w:rPr>
        <w:t>Radio Nodes:</w:t>
      </w:r>
      <w:r w:rsidRPr="00BC585C">
        <w:rPr>
          <w:rFonts w:ascii="Arial" w:eastAsia="Times New Roman" w:hAnsi="Arial" w:cs="Arial"/>
          <w:color w:val="273239"/>
          <w:spacing w:val="2"/>
          <w:sz w:val="20"/>
          <w:szCs w:val="20"/>
          <w:highlight w:val="yellow"/>
          <w:lang w:eastAsia="en-IN"/>
        </w:rPr>
        <w:t> </w:t>
      </w:r>
    </w:p>
    <w:p w14:paraId="52EEA7E3" w14:textId="6DC340E9" w:rsidR="006B6A3B" w:rsidRPr="00BC585C" w:rsidRDefault="006B6A3B" w:rsidP="00E606D0">
      <w:pPr>
        <w:shd w:val="clear" w:color="auto" w:fill="FFFFFF"/>
        <w:spacing w:after="0" w:line="360" w:lineRule="auto"/>
        <w:ind w:left="1080"/>
        <w:jc w:val="both"/>
        <w:textAlignment w:val="baseline"/>
        <w:rPr>
          <w:rFonts w:ascii="Arial" w:eastAsia="Times New Roman" w:hAnsi="Arial" w:cs="Arial"/>
          <w:color w:val="273239"/>
          <w:spacing w:val="2"/>
          <w:sz w:val="20"/>
          <w:szCs w:val="20"/>
          <w:highlight w:val="yellow"/>
          <w:lang w:eastAsia="en-IN"/>
        </w:rPr>
      </w:pPr>
      <w:r w:rsidRPr="00BC585C">
        <w:rPr>
          <w:rFonts w:ascii="Arial" w:eastAsia="Times New Roman" w:hAnsi="Arial" w:cs="Arial"/>
          <w:color w:val="273239"/>
          <w:spacing w:val="2"/>
          <w:sz w:val="20"/>
          <w:szCs w:val="20"/>
          <w:highlight w:val="yellow"/>
          <w:lang w:eastAsia="en-IN"/>
        </w:rPr>
        <w:t>It is used to receive the data produced by the Sensors and sends it to the WLAN access point. It consists of a microcontroller, transceiver, external memory, and power source.</w:t>
      </w:r>
    </w:p>
    <w:p w14:paraId="5A645960" w14:textId="77777777" w:rsidR="00E606D0" w:rsidRPr="00BC585C" w:rsidRDefault="006B6A3B" w:rsidP="00E606D0">
      <w:pPr>
        <w:numPr>
          <w:ilvl w:val="0"/>
          <w:numId w:val="6"/>
        </w:numPr>
        <w:shd w:val="clear" w:color="auto" w:fill="FFFFFF"/>
        <w:spacing w:after="0" w:line="360" w:lineRule="auto"/>
        <w:ind w:left="1080"/>
        <w:jc w:val="both"/>
        <w:textAlignment w:val="baseline"/>
        <w:rPr>
          <w:rFonts w:ascii="Arial" w:eastAsia="Times New Roman" w:hAnsi="Arial" w:cs="Arial"/>
          <w:color w:val="273239"/>
          <w:spacing w:val="2"/>
          <w:sz w:val="20"/>
          <w:szCs w:val="20"/>
          <w:highlight w:val="yellow"/>
          <w:lang w:eastAsia="en-IN"/>
        </w:rPr>
      </w:pPr>
      <w:r w:rsidRPr="00BC585C">
        <w:rPr>
          <w:rFonts w:ascii="Arial" w:eastAsia="Times New Roman" w:hAnsi="Arial" w:cs="Arial"/>
          <w:b/>
          <w:bCs/>
          <w:color w:val="273239"/>
          <w:spacing w:val="2"/>
          <w:sz w:val="20"/>
          <w:szCs w:val="20"/>
          <w:highlight w:val="yellow"/>
          <w:bdr w:val="none" w:sz="0" w:space="0" w:color="auto" w:frame="1"/>
          <w:lang w:eastAsia="en-IN"/>
        </w:rPr>
        <w:t>WLAN Access Point:</w:t>
      </w:r>
      <w:r w:rsidRPr="00BC585C">
        <w:rPr>
          <w:rFonts w:ascii="Arial" w:eastAsia="Times New Roman" w:hAnsi="Arial" w:cs="Arial"/>
          <w:color w:val="273239"/>
          <w:spacing w:val="2"/>
          <w:sz w:val="20"/>
          <w:szCs w:val="20"/>
          <w:highlight w:val="yellow"/>
          <w:lang w:eastAsia="en-IN"/>
        </w:rPr>
        <w:t> </w:t>
      </w:r>
    </w:p>
    <w:p w14:paraId="28AB92F9" w14:textId="33A4F554" w:rsidR="006B6A3B" w:rsidRPr="00BC585C" w:rsidRDefault="006B6A3B" w:rsidP="00E606D0">
      <w:pPr>
        <w:shd w:val="clear" w:color="auto" w:fill="FFFFFF"/>
        <w:spacing w:after="0" w:line="360" w:lineRule="auto"/>
        <w:ind w:left="1080"/>
        <w:jc w:val="both"/>
        <w:textAlignment w:val="baseline"/>
        <w:rPr>
          <w:rFonts w:ascii="Arial" w:eastAsia="Times New Roman" w:hAnsi="Arial" w:cs="Arial"/>
          <w:color w:val="273239"/>
          <w:spacing w:val="2"/>
          <w:sz w:val="20"/>
          <w:szCs w:val="20"/>
          <w:highlight w:val="yellow"/>
          <w:lang w:eastAsia="en-IN"/>
        </w:rPr>
      </w:pPr>
      <w:r w:rsidRPr="00BC585C">
        <w:rPr>
          <w:rFonts w:ascii="Arial" w:eastAsia="Times New Roman" w:hAnsi="Arial" w:cs="Arial"/>
          <w:color w:val="273239"/>
          <w:spacing w:val="2"/>
          <w:sz w:val="20"/>
          <w:szCs w:val="20"/>
          <w:highlight w:val="yellow"/>
          <w:lang w:eastAsia="en-IN"/>
        </w:rPr>
        <w:t>It receives the data which is sent by the Radio nodes wirelessly, generally through the internet.</w:t>
      </w:r>
    </w:p>
    <w:p w14:paraId="78425F4F" w14:textId="77777777" w:rsidR="00E606D0" w:rsidRPr="00BC585C" w:rsidRDefault="006B6A3B" w:rsidP="00E606D0">
      <w:pPr>
        <w:numPr>
          <w:ilvl w:val="0"/>
          <w:numId w:val="6"/>
        </w:numPr>
        <w:shd w:val="clear" w:color="auto" w:fill="FFFFFF"/>
        <w:spacing w:after="0" w:line="360" w:lineRule="auto"/>
        <w:ind w:left="1080"/>
        <w:jc w:val="both"/>
        <w:textAlignment w:val="baseline"/>
        <w:rPr>
          <w:rFonts w:ascii="Arial" w:eastAsia="Times New Roman" w:hAnsi="Arial" w:cs="Arial"/>
          <w:color w:val="273239"/>
          <w:spacing w:val="2"/>
          <w:sz w:val="20"/>
          <w:szCs w:val="20"/>
          <w:highlight w:val="yellow"/>
          <w:lang w:eastAsia="en-IN"/>
        </w:rPr>
      </w:pPr>
      <w:r w:rsidRPr="00BC585C">
        <w:rPr>
          <w:rFonts w:ascii="Arial" w:eastAsia="Times New Roman" w:hAnsi="Arial" w:cs="Arial"/>
          <w:b/>
          <w:bCs/>
          <w:color w:val="273239"/>
          <w:spacing w:val="2"/>
          <w:sz w:val="20"/>
          <w:szCs w:val="20"/>
          <w:highlight w:val="yellow"/>
          <w:bdr w:val="none" w:sz="0" w:space="0" w:color="auto" w:frame="1"/>
          <w:lang w:eastAsia="en-IN"/>
        </w:rPr>
        <w:t>Evaluation Software:</w:t>
      </w:r>
      <w:r w:rsidRPr="00BC585C">
        <w:rPr>
          <w:rFonts w:ascii="Arial" w:eastAsia="Times New Roman" w:hAnsi="Arial" w:cs="Arial"/>
          <w:color w:val="273239"/>
          <w:spacing w:val="2"/>
          <w:sz w:val="20"/>
          <w:szCs w:val="20"/>
          <w:highlight w:val="yellow"/>
          <w:lang w:eastAsia="en-IN"/>
        </w:rPr>
        <w:t> </w:t>
      </w:r>
    </w:p>
    <w:p w14:paraId="59321653" w14:textId="56C5AB1D" w:rsidR="006B6A3B" w:rsidRPr="00E606D0" w:rsidRDefault="006B6A3B" w:rsidP="00E606D0">
      <w:p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BC585C">
        <w:rPr>
          <w:rFonts w:ascii="Arial" w:eastAsia="Times New Roman" w:hAnsi="Arial" w:cs="Arial"/>
          <w:color w:val="273239"/>
          <w:spacing w:val="2"/>
          <w:sz w:val="20"/>
          <w:szCs w:val="20"/>
          <w:highlight w:val="yellow"/>
          <w:lang w:eastAsia="en-IN"/>
        </w:rPr>
        <w:t xml:space="preserve">The data received by the WLAN Access Point is processed by </w:t>
      </w:r>
      <w:proofErr w:type="gramStart"/>
      <w:r w:rsidRPr="00BC585C">
        <w:rPr>
          <w:rFonts w:ascii="Arial" w:eastAsia="Times New Roman" w:hAnsi="Arial" w:cs="Arial"/>
          <w:color w:val="273239"/>
          <w:spacing w:val="2"/>
          <w:sz w:val="20"/>
          <w:szCs w:val="20"/>
          <w:highlight w:val="yellow"/>
          <w:lang w:eastAsia="en-IN"/>
        </w:rPr>
        <w:t>a software</w:t>
      </w:r>
      <w:proofErr w:type="gramEnd"/>
      <w:r w:rsidRPr="00BC585C">
        <w:rPr>
          <w:rFonts w:ascii="Arial" w:eastAsia="Times New Roman" w:hAnsi="Arial" w:cs="Arial"/>
          <w:color w:val="273239"/>
          <w:spacing w:val="2"/>
          <w:sz w:val="20"/>
          <w:szCs w:val="20"/>
          <w:highlight w:val="yellow"/>
          <w:lang w:eastAsia="en-IN"/>
        </w:rPr>
        <w:t xml:space="preserve"> called as Evaluation Software for presenting the report to the users for further processing of the data which can be used for processing, analysis, storage, and mining of the data.</w:t>
      </w:r>
    </w:p>
    <w:p w14:paraId="649799E6" w14:textId="77777777" w:rsidR="006B6A3B" w:rsidRPr="00E606D0" w:rsidRDefault="006B6A3B" w:rsidP="00E606D0">
      <w:pPr>
        <w:pStyle w:val="Heading1"/>
        <w:shd w:val="clear" w:color="auto" w:fill="FFFFFF"/>
        <w:spacing w:before="0" w:beforeAutospacing="0" w:after="0" w:afterAutospacing="0" w:line="360" w:lineRule="auto"/>
        <w:jc w:val="both"/>
        <w:textAlignment w:val="baseline"/>
        <w:rPr>
          <w:rFonts w:ascii="Arial" w:hAnsi="Arial" w:cs="Arial"/>
          <w:color w:val="273239"/>
          <w:sz w:val="22"/>
          <w:szCs w:val="22"/>
        </w:rPr>
      </w:pPr>
    </w:p>
    <w:p w14:paraId="05139732" w14:textId="72AC531D" w:rsidR="006B6A3B" w:rsidRPr="00E606D0" w:rsidRDefault="006B6A3B" w:rsidP="00E606D0">
      <w:pPr>
        <w:spacing w:line="360" w:lineRule="auto"/>
        <w:jc w:val="both"/>
        <w:rPr>
          <w:sz w:val="16"/>
          <w:szCs w:val="16"/>
        </w:rPr>
      </w:pPr>
    </w:p>
    <w:sectPr w:rsidR="006B6A3B" w:rsidRPr="00E606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C940DF"/>
    <w:multiLevelType w:val="multilevel"/>
    <w:tmpl w:val="D88C0E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13D5640"/>
    <w:multiLevelType w:val="multilevel"/>
    <w:tmpl w:val="4224E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163624E"/>
    <w:multiLevelType w:val="multilevel"/>
    <w:tmpl w:val="0D96AB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2CC288D"/>
    <w:multiLevelType w:val="multilevel"/>
    <w:tmpl w:val="D4B6C6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1D25BF4"/>
    <w:multiLevelType w:val="multilevel"/>
    <w:tmpl w:val="D0B404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7EC107B2"/>
    <w:multiLevelType w:val="multilevel"/>
    <w:tmpl w:val="E06AE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3"/>
  </w:num>
  <w:num w:numId="4">
    <w:abstractNumId w:val="5"/>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6A3B"/>
    <w:rsid w:val="002F2AF5"/>
    <w:rsid w:val="004706CF"/>
    <w:rsid w:val="004A223C"/>
    <w:rsid w:val="00600DCA"/>
    <w:rsid w:val="006B6A3B"/>
    <w:rsid w:val="00765D0B"/>
    <w:rsid w:val="007B76E4"/>
    <w:rsid w:val="009E76C9"/>
    <w:rsid w:val="009F7E13"/>
    <w:rsid w:val="00B91C87"/>
    <w:rsid w:val="00BC585C"/>
    <w:rsid w:val="00E606D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07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B6A3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B6A3B"/>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6B6A3B"/>
    <w:rPr>
      <w:color w:val="0000FF"/>
      <w:u w:val="single"/>
    </w:rPr>
  </w:style>
  <w:style w:type="character" w:customStyle="1" w:styleId="Heading1Char">
    <w:name w:val="Heading 1 Char"/>
    <w:basedOn w:val="DefaultParagraphFont"/>
    <w:link w:val="Heading1"/>
    <w:uiPriority w:val="9"/>
    <w:rsid w:val="006B6A3B"/>
    <w:rPr>
      <w:rFonts w:ascii="Times New Roman" w:eastAsia="Times New Roman" w:hAnsi="Times New Roman" w:cs="Times New Roman"/>
      <w:b/>
      <w:bCs/>
      <w:kern w:val="36"/>
      <w:sz w:val="48"/>
      <w:szCs w:val="48"/>
      <w:lang w:eastAsia="en-IN"/>
    </w:rPr>
  </w:style>
  <w:style w:type="character" w:styleId="Strong">
    <w:name w:val="Strong"/>
    <w:basedOn w:val="DefaultParagraphFont"/>
    <w:uiPriority w:val="22"/>
    <w:qFormat/>
    <w:rsid w:val="006B6A3B"/>
    <w:rPr>
      <w:b/>
      <w:bCs/>
    </w:rPr>
  </w:style>
  <w:style w:type="paragraph" w:styleId="BalloonText">
    <w:name w:val="Balloon Text"/>
    <w:basedOn w:val="Normal"/>
    <w:link w:val="BalloonTextChar"/>
    <w:uiPriority w:val="99"/>
    <w:semiHidden/>
    <w:unhideWhenUsed/>
    <w:rsid w:val="004A22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223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B6A3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B6A3B"/>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6B6A3B"/>
    <w:rPr>
      <w:color w:val="0000FF"/>
      <w:u w:val="single"/>
    </w:rPr>
  </w:style>
  <w:style w:type="character" w:customStyle="1" w:styleId="Heading1Char">
    <w:name w:val="Heading 1 Char"/>
    <w:basedOn w:val="DefaultParagraphFont"/>
    <w:link w:val="Heading1"/>
    <w:uiPriority w:val="9"/>
    <w:rsid w:val="006B6A3B"/>
    <w:rPr>
      <w:rFonts w:ascii="Times New Roman" w:eastAsia="Times New Roman" w:hAnsi="Times New Roman" w:cs="Times New Roman"/>
      <w:b/>
      <w:bCs/>
      <w:kern w:val="36"/>
      <w:sz w:val="48"/>
      <w:szCs w:val="48"/>
      <w:lang w:eastAsia="en-IN"/>
    </w:rPr>
  </w:style>
  <w:style w:type="character" w:styleId="Strong">
    <w:name w:val="Strong"/>
    <w:basedOn w:val="DefaultParagraphFont"/>
    <w:uiPriority w:val="22"/>
    <w:qFormat/>
    <w:rsid w:val="006B6A3B"/>
    <w:rPr>
      <w:b/>
      <w:bCs/>
    </w:rPr>
  </w:style>
  <w:style w:type="paragraph" w:styleId="BalloonText">
    <w:name w:val="Balloon Text"/>
    <w:basedOn w:val="Normal"/>
    <w:link w:val="BalloonTextChar"/>
    <w:uiPriority w:val="99"/>
    <w:semiHidden/>
    <w:unhideWhenUsed/>
    <w:rsid w:val="004A22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223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2437961">
      <w:bodyDiv w:val="1"/>
      <w:marLeft w:val="0"/>
      <w:marRight w:val="0"/>
      <w:marTop w:val="0"/>
      <w:marBottom w:val="0"/>
      <w:divBdr>
        <w:top w:val="none" w:sz="0" w:space="0" w:color="auto"/>
        <w:left w:val="none" w:sz="0" w:space="0" w:color="auto"/>
        <w:bottom w:val="none" w:sz="0" w:space="0" w:color="auto"/>
        <w:right w:val="none" w:sz="0" w:space="0" w:color="auto"/>
      </w:divBdr>
      <w:divsChild>
        <w:div w:id="1225407312">
          <w:marLeft w:val="0"/>
          <w:marRight w:val="0"/>
          <w:marTop w:val="0"/>
          <w:marBottom w:val="0"/>
          <w:divBdr>
            <w:top w:val="none" w:sz="0" w:space="0" w:color="auto"/>
            <w:left w:val="none" w:sz="0" w:space="0" w:color="auto"/>
            <w:bottom w:val="none" w:sz="0" w:space="0" w:color="auto"/>
            <w:right w:val="none" w:sz="0" w:space="0" w:color="auto"/>
          </w:divBdr>
          <w:divsChild>
            <w:div w:id="353656857">
              <w:marLeft w:val="0"/>
              <w:marRight w:val="0"/>
              <w:marTop w:val="0"/>
              <w:marBottom w:val="0"/>
              <w:divBdr>
                <w:top w:val="none" w:sz="0" w:space="0" w:color="auto"/>
                <w:left w:val="none" w:sz="0" w:space="0" w:color="auto"/>
                <w:bottom w:val="none" w:sz="0" w:space="0" w:color="auto"/>
                <w:right w:val="none" w:sz="0" w:space="0" w:color="auto"/>
              </w:divBdr>
              <w:divsChild>
                <w:div w:id="755632296">
                  <w:marLeft w:val="0"/>
                  <w:marRight w:val="0"/>
                  <w:marTop w:val="0"/>
                  <w:marBottom w:val="0"/>
                  <w:divBdr>
                    <w:top w:val="none" w:sz="0" w:space="0" w:color="auto"/>
                    <w:left w:val="none" w:sz="0" w:space="0" w:color="auto"/>
                    <w:bottom w:val="none" w:sz="0" w:space="0" w:color="auto"/>
                    <w:right w:val="none" w:sz="0" w:space="0" w:color="auto"/>
                  </w:divBdr>
                  <w:divsChild>
                    <w:div w:id="1170679091">
                      <w:marLeft w:val="0"/>
                      <w:marRight w:val="0"/>
                      <w:marTop w:val="0"/>
                      <w:marBottom w:val="0"/>
                      <w:divBdr>
                        <w:top w:val="none" w:sz="0" w:space="0" w:color="auto"/>
                        <w:left w:val="none" w:sz="0" w:space="0" w:color="auto"/>
                        <w:bottom w:val="none" w:sz="0" w:space="0" w:color="auto"/>
                        <w:right w:val="none" w:sz="0" w:space="0" w:color="auto"/>
                      </w:divBdr>
                      <w:divsChild>
                        <w:div w:id="200829578">
                          <w:marLeft w:val="0"/>
                          <w:marRight w:val="0"/>
                          <w:marTop w:val="0"/>
                          <w:marBottom w:val="0"/>
                          <w:divBdr>
                            <w:top w:val="none" w:sz="0" w:space="0" w:color="auto"/>
                            <w:left w:val="none" w:sz="0" w:space="0" w:color="auto"/>
                            <w:bottom w:val="none" w:sz="0" w:space="0" w:color="auto"/>
                            <w:right w:val="none" w:sz="0" w:space="0" w:color="auto"/>
                          </w:divBdr>
                          <w:divsChild>
                            <w:div w:id="787743351">
                              <w:marLeft w:val="0"/>
                              <w:marRight w:val="0"/>
                              <w:marTop w:val="0"/>
                              <w:marBottom w:val="0"/>
                              <w:divBdr>
                                <w:top w:val="none" w:sz="0" w:space="0" w:color="auto"/>
                                <w:left w:val="none" w:sz="0" w:space="0" w:color="auto"/>
                                <w:bottom w:val="single" w:sz="6" w:space="0" w:color="BEBEBE"/>
                                <w:right w:val="none" w:sz="0" w:space="0" w:color="auto"/>
                              </w:divBdr>
                              <w:divsChild>
                                <w:div w:id="319119161">
                                  <w:marLeft w:val="0"/>
                                  <w:marRight w:val="0"/>
                                  <w:marTop w:val="0"/>
                                  <w:marBottom w:val="0"/>
                                  <w:divBdr>
                                    <w:top w:val="none" w:sz="0" w:space="0" w:color="auto"/>
                                    <w:left w:val="none" w:sz="0" w:space="0" w:color="auto"/>
                                    <w:bottom w:val="none" w:sz="0" w:space="0" w:color="auto"/>
                                    <w:right w:val="none" w:sz="0" w:space="0" w:color="auto"/>
                                  </w:divBdr>
                                  <w:divsChild>
                                    <w:div w:id="216861043">
                                      <w:marLeft w:val="0"/>
                                      <w:marRight w:val="0"/>
                                      <w:marTop w:val="0"/>
                                      <w:marBottom w:val="0"/>
                                      <w:divBdr>
                                        <w:top w:val="none" w:sz="0" w:space="0" w:color="auto"/>
                                        <w:left w:val="none" w:sz="0" w:space="0" w:color="auto"/>
                                        <w:bottom w:val="none" w:sz="0" w:space="0" w:color="auto"/>
                                        <w:right w:val="none" w:sz="0" w:space="0" w:color="auto"/>
                                      </w:divBdr>
                                      <w:divsChild>
                                        <w:div w:id="403262723">
                                          <w:marLeft w:val="0"/>
                                          <w:marRight w:val="0"/>
                                          <w:marTop w:val="0"/>
                                          <w:marBottom w:val="0"/>
                                          <w:divBdr>
                                            <w:top w:val="none" w:sz="0" w:space="0" w:color="auto"/>
                                            <w:left w:val="none" w:sz="0" w:space="0" w:color="auto"/>
                                            <w:bottom w:val="none" w:sz="0" w:space="0" w:color="auto"/>
                                            <w:right w:val="none" w:sz="0" w:space="0" w:color="auto"/>
                                          </w:divBdr>
                                          <w:divsChild>
                                            <w:div w:id="214581667">
                                              <w:marLeft w:val="0"/>
                                              <w:marRight w:val="0"/>
                                              <w:marTop w:val="0"/>
                                              <w:marBottom w:val="0"/>
                                              <w:divBdr>
                                                <w:top w:val="none" w:sz="0" w:space="0" w:color="auto"/>
                                                <w:left w:val="none" w:sz="0" w:space="0" w:color="auto"/>
                                                <w:bottom w:val="none" w:sz="0" w:space="0" w:color="auto"/>
                                                <w:right w:val="none" w:sz="0" w:space="0" w:color="auto"/>
                                              </w:divBdr>
                                              <w:divsChild>
                                                <w:div w:id="1808859396">
                                                  <w:marLeft w:val="0"/>
                                                  <w:marRight w:val="0"/>
                                                  <w:marTop w:val="0"/>
                                                  <w:marBottom w:val="0"/>
                                                  <w:divBdr>
                                                    <w:top w:val="none" w:sz="0" w:space="0" w:color="auto"/>
                                                    <w:left w:val="none" w:sz="0" w:space="0" w:color="auto"/>
                                                    <w:bottom w:val="none" w:sz="0" w:space="0" w:color="auto"/>
                                                    <w:right w:val="none" w:sz="0" w:space="0" w:color="auto"/>
                                                  </w:divBdr>
                                                  <w:divsChild>
                                                    <w:div w:id="1765614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96439166">
      <w:bodyDiv w:val="1"/>
      <w:marLeft w:val="0"/>
      <w:marRight w:val="0"/>
      <w:marTop w:val="0"/>
      <w:marBottom w:val="0"/>
      <w:divBdr>
        <w:top w:val="none" w:sz="0" w:space="0" w:color="auto"/>
        <w:left w:val="none" w:sz="0" w:space="0" w:color="auto"/>
        <w:bottom w:val="none" w:sz="0" w:space="0" w:color="auto"/>
        <w:right w:val="none" w:sz="0" w:space="0" w:color="auto"/>
      </w:divBdr>
    </w:div>
    <w:div w:id="1197083057">
      <w:bodyDiv w:val="1"/>
      <w:marLeft w:val="0"/>
      <w:marRight w:val="0"/>
      <w:marTop w:val="0"/>
      <w:marBottom w:val="0"/>
      <w:divBdr>
        <w:top w:val="none" w:sz="0" w:space="0" w:color="auto"/>
        <w:left w:val="none" w:sz="0" w:space="0" w:color="auto"/>
        <w:bottom w:val="none" w:sz="0" w:space="0" w:color="auto"/>
        <w:right w:val="none" w:sz="0" w:space="0" w:color="auto"/>
      </w:divBdr>
    </w:div>
    <w:div w:id="1361131075">
      <w:bodyDiv w:val="1"/>
      <w:marLeft w:val="0"/>
      <w:marRight w:val="0"/>
      <w:marTop w:val="0"/>
      <w:marBottom w:val="0"/>
      <w:divBdr>
        <w:top w:val="none" w:sz="0" w:space="0" w:color="auto"/>
        <w:left w:val="none" w:sz="0" w:space="0" w:color="auto"/>
        <w:bottom w:val="none" w:sz="0" w:space="0" w:color="auto"/>
        <w:right w:val="none" w:sz="0" w:space="0" w:color="auto"/>
      </w:divBdr>
    </w:div>
    <w:div w:id="1657536971">
      <w:bodyDiv w:val="1"/>
      <w:marLeft w:val="0"/>
      <w:marRight w:val="0"/>
      <w:marTop w:val="0"/>
      <w:marBottom w:val="0"/>
      <w:divBdr>
        <w:top w:val="none" w:sz="0" w:space="0" w:color="auto"/>
        <w:left w:val="none" w:sz="0" w:space="0" w:color="auto"/>
        <w:bottom w:val="none" w:sz="0" w:space="0" w:color="auto"/>
        <w:right w:val="none" w:sz="0" w:space="0" w:color="auto"/>
      </w:divBdr>
      <w:divsChild>
        <w:div w:id="1151677589">
          <w:marLeft w:val="0"/>
          <w:marRight w:val="0"/>
          <w:marTop w:val="0"/>
          <w:marBottom w:val="0"/>
          <w:divBdr>
            <w:top w:val="none" w:sz="0" w:space="0" w:color="auto"/>
            <w:left w:val="none" w:sz="0" w:space="0" w:color="auto"/>
            <w:bottom w:val="none" w:sz="0" w:space="0" w:color="auto"/>
            <w:right w:val="none" w:sz="0" w:space="0" w:color="auto"/>
          </w:divBdr>
          <w:divsChild>
            <w:div w:id="1298954714">
              <w:marLeft w:val="0"/>
              <w:marRight w:val="0"/>
              <w:marTop w:val="0"/>
              <w:marBottom w:val="0"/>
              <w:divBdr>
                <w:top w:val="none" w:sz="0" w:space="0" w:color="auto"/>
                <w:left w:val="none" w:sz="0" w:space="0" w:color="auto"/>
                <w:bottom w:val="none" w:sz="0" w:space="0" w:color="auto"/>
                <w:right w:val="none" w:sz="0" w:space="0" w:color="auto"/>
              </w:divBdr>
              <w:divsChild>
                <w:div w:id="1107119538">
                  <w:marLeft w:val="0"/>
                  <w:marRight w:val="0"/>
                  <w:marTop w:val="0"/>
                  <w:marBottom w:val="0"/>
                  <w:divBdr>
                    <w:top w:val="none" w:sz="0" w:space="0" w:color="auto"/>
                    <w:left w:val="none" w:sz="0" w:space="0" w:color="auto"/>
                    <w:bottom w:val="none" w:sz="0" w:space="0" w:color="auto"/>
                    <w:right w:val="none" w:sz="0" w:space="0" w:color="auto"/>
                  </w:divBdr>
                  <w:divsChild>
                    <w:div w:id="1865942922">
                      <w:marLeft w:val="0"/>
                      <w:marRight w:val="0"/>
                      <w:marTop w:val="0"/>
                      <w:marBottom w:val="0"/>
                      <w:divBdr>
                        <w:top w:val="none" w:sz="0" w:space="0" w:color="auto"/>
                        <w:left w:val="none" w:sz="0" w:space="0" w:color="auto"/>
                        <w:bottom w:val="none" w:sz="0" w:space="0" w:color="auto"/>
                        <w:right w:val="none" w:sz="0" w:space="0" w:color="auto"/>
                      </w:divBdr>
                      <w:divsChild>
                        <w:div w:id="124587552">
                          <w:marLeft w:val="0"/>
                          <w:marRight w:val="0"/>
                          <w:marTop w:val="0"/>
                          <w:marBottom w:val="0"/>
                          <w:divBdr>
                            <w:top w:val="none" w:sz="0" w:space="0" w:color="auto"/>
                            <w:left w:val="none" w:sz="0" w:space="0" w:color="auto"/>
                            <w:bottom w:val="none" w:sz="0" w:space="0" w:color="auto"/>
                            <w:right w:val="none" w:sz="0" w:space="0" w:color="auto"/>
                          </w:divBdr>
                          <w:divsChild>
                            <w:div w:id="401686282">
                              <w:marLeft w:val="0"/>
                              <w:marRight w:val="0"/>
                              <w:marTop w:val="0"/>
                              <w:marBottom w:val="0"/>
                              <w:divBdr>
                                <w:top w:val="none" w:sz="0" w:space="0" w:color="auto"/>
                                <w:left w:val="none" w:sz="0" w:space="0" w:color="auto"/>
                                <w:bottom w:val="single" w:sz="6" w:space="0" w:color="BEBEBE"/>
                                <w:right w:val="none" w:sz="0" w:space="0" w:color="auto"/>
                              </w:divBdr>
                              <w:divsChild>
                                <w:div w:id="1964069811">
                                  <w:marLeft w:val="0"/>
                                  <w:marRight w:val="0"/>
                                  <w:marTop w:val="0"/>
                                  <w:marBottom w:val="0"/>
                                  <w:divBdr>
                                    <w:top w:val="none" w:sz="0" w:space="0" w:color="auto"/>
                                    <w:left w:val="none" w:sz="0" w:space="0" w:color="auto"/>
                                    <w:bottom w:val="none" w:sz="0" w:space="0" w:color="auto"/>
                                    <w:right w:val="none" w:sz="0" w:space="0" w:color="auto"/>
                                  </w:divBdr>
                                  <w:divsChild>
                                    <w:div w:id="1005791168">
                                      <w:marLeft w:val="0"/>
                                      <w:marRight w:val="0"/>
                                      <w:marTop w:val="0"/>
                                      <w:marBottom w:val="0"/>
                                      <w:divBdr>
                                        <w:top w:val="none" w:sz="0" w:space="0" w:color="auto"/>
                                        <w:left w:val="none" w:sz="0" w:space="0" w:color="auto"/>
                                        <w:bottom w:val="none" w:sz="0" w:space="0" w:color="auto"/>
                                        <w:right w:val="none" w:sz="0" w:space="0" w:color="auto"/>
                                      </w:divBdr>
                                      <w:divsChild>
                                        <w:div w:id="1361127648">
                                          <w:marLeft w:val="0"/>
                                          <w:marRight w:val="0"/>
                                          <w:marTop w:val="0"/>
                                          <w:marBottom w:val="0"/>
                                          <w:divBdr>
                                            <w:top w:val="none" w:sz="0" w:space="0" w:color="auto"/>
                                            <w:left w:val="none" w:sz="0" w:space="0" w:color="auto"/>
                                            <w:bottom w:val="none" w:sz="0" w:space="0" w:color="auto"/>
                                            <w:right w:val="none" w:sz="0" w:space="0" w:color="auto"/>
                                          </w:divBdr>
                                          <w:divsChild>
                                            <w:div w:id="1451050054">
                                              <w:marLeft w:val="0"/>
                                              <w:marRight w:val="0"/>
                                              <w:marTop w:val="0"/>
                                              <w:marBottom w:val="0"/>
                                              <w:divBdr>
                                                <w:top w:val="none" w:sz="0" w:space="0" w:color="auto"/>
                                                <w:left w:val="none" w:sz="0" w:space="0" w:color="auto"/>
                                                <w:bottom w:val="none" w:sz="0" w:space="0" w:color="auto"/>
                                                <w:right w:val="none" w:sz="0" w:space="0" w:color="auto"/>
                                              </w:divBdr>
                                              <w:divsChild>
                                                <w:div w:id="2084403157">
                                                  <w:marLeft w:val="0"/>
                                                  <w:marRight w:val="0"/>
                                                  <w:marTop w:val="0"/>
                                                  <w:marBottom w:val="0"/>
                                                  <w:divBdr>
                                                    <w:top w:val="none" w:sz="0" w:space="0" w:color="auto"/>
                                                    <w:left w:val="none" w:sz="0" w:space="0" w:color="auto"/>
                                                    <w:bottom w:val="none" w:sz="0" w:space="0" w:color="auto"/>
                                                    <w:right w:val="none" w:sz="0" w:space="0" w:color="auto"/>
                                                  </w:divBdr>
                                                  <w:divsChild>
                                                    <w:div w:id="203969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82314784">
      <w:bodyDiv w:val="1"/>
      <w:marLeft w:val="0"/>
      <w:marRight w:val="0"/>
      <w:marTop w:val="0"/>
      <w:marBottom w:val="0"/>
      <w:divBdr>
        <w:top w:val="none" w:sz="0" w:space="0" w:color="auto"/>
        <w:left w:val="none" w:sz="0" w:space="0" w:color="auto"/>
        <w:bottom w:val="none" w:sz="0" w:space="0" w:color="auto"/>
        <w:right w:val="none" w:sz="0" w:space="0" w:color="auto"/>
      </w:divBdr>
    </w:div>
    <w:div w:id="1786920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05E23F-CE50-4284-994E-5D35BB4FE3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6</Pages>
  <Words>1189</Words>
  <Characters>6781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Abhijit Patil</dc:creator>
  <cp:keywords/>
  <dc:description/>
  <cp:lastModifiedBy>abhijit</cp:lastModifiedBy>
  <cp:revision>6</cp:revision>
  <dcterms:created xsi:type="dcterms:W3CDTF">2022-11-10T05:04:00Z</dcterms:created>
  <dcterms:modified xsi:type="dcterms:W3CDTF">2025-04-09T05:52:00Z</dcterms:modified>
</cp:coreProperties>
</file>